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8D6" w:rsidRPr="00CD48D6" w:rsidRDefault="00E343D9" w:rsidP="00CD48D6">
      <w:pPr>
        <w:keepNext/>
        <w:keepLines/>
        <w:shd w:val="clear" w:color="auto" w:fill="FFFFFF"/>
        <w:spacing w:after="0" w:line="317" w:lineRule="exact"/>
        <w:jc w:val="center"/>
        <w:outlineLvl w:val="1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1\Desktop\Зам УВР 2025-2026\ОО-1\самообследование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Зам УВР 2025-2026\ОО-1\самообследование 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D6" w:rsidRPr="00CD48D6" w:rsidRDefault="00E343D9" w:rsidP="00CD48D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391046" cy="9039225"/>
            <wp:effectExtent l="0" t="0" r="0" b="0"/>
            <wp:docPr id="2" name="Рисунок 2" descr="C:\Users\User1\Desktop\Зам УВР 2025-2026\ОО-1\самообследование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Зам УВР 2025-2026\ОО-1\самообследование 2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250" cy="90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jc w:val="center"/>
        <w:outlineLvl w:val="1"/>
        <w:rPr>
          <w:rFonts w:ascii="Times New Roman" w:hAnsi="Times New Roman" w:cs="Times New Roman"/>
          <w:b/>
          <w:bCs/>
          <w:sz w:val="27"/>
          <w:szCs w:val="27"/>
        </w:rPr>
      </w:pPr>
      <w:r w:rsidRPr="00CD48D6">
        <w:rPr>
          <w:rFonts w:ascii="Times New Roman" w:hAnsi="Times New Roman" w:cs="Times New Roman"/>
          <w:b/>
          <w:bCs/>
          <w:sz w:val="27"/>
          <w:szCs w:val="27"/>
        </w:rPr>
        <w:lastRenderedPageBreak/>
        <w:t xml:space="preserve">Структура отчета о </w:t>
      </w:r>
      <w:proofErr w:type="spellStart"/>
      <w:r w:rsidRPr="00CD48D6">
        <w:rPr>
          <w:rFonts w:ascii="Times New Roman" w:hAnsi="Times New Roman" w:cs="Times New Roman"/>
          <w:b/>
          <w:bCs/>
          <w:sz w:val="27"/>
          <w:szCs w:val="27"/>
        </w:rPr>
        <w:t>самообследовании</w:t>
      </w:r>
      <w:proofErr w:type="spellEnd"/>
      <w:r w:rsidRPr="00CD48D6">
        <w:rPr>
          <w:rFonts w:ascii="Times New Roman" w:hAnsi="Times New Roman" w:cs="Times New Roman"/>
          <w:b/>
          <w:bCs/>
          <w:sz w:val="27"/>
          <w:szCs w:val="27"/>
        </w:rPr>
        <w:t>: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jc w:val="center"/>
        <w:outlineLvl w:val="1"/>
        <w:rPr>
          <w:rFonts w:ascii="Times New Roman" w:hAnsi="Times New Roman" w:cs="Times New Roman"/>
          <w:b/>
          <w:bCs/>
          <w:sz w:val="27"/>
          <w:szCs w:val="27"/>
        </w:rPr>
      </w:pP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1. Показатели деятельности МКОУ «СОШ № 11»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1.1. Показатели деятельности дошкольного уровня образования (СПДО № 10)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1.2. Показатели деятельности начального, основного, среднего общего уровня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образования.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2. Аналитическая часть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 Результаты анализа: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3.1. Оценка образовательной деятельности.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3.2. Оценка системы управления.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 xml:space="preserve">3.3. Оценка содержания и качества подготовки </w:t>
      </w:r>
      <w:proofErr w:type="gramStart"/>
      <w:r w:rsidRPr="00CD48D6">
        <w:rPr>
          <w:rFonts w:ascii="Times New Roman" w:hAnsi="Times New Roman" w:cs="Times New Roman"/>
          <w:bCs/>
          <w:sz w:val="27"/>
          <w:szCs w:val="27"/>
        </w:rPr>
        <w:t>обучающихся</w:t>
      </w:r>
      <w:proofErr w:type="gramEnd"/>
      <w:r w:rsidRPr="00CD48D6">
        <w:rPr>
          <w:rFonts w:ascii="Times New Roman" w:hAnsi="Times New Roman" w:cs="Times New Roman"/>
          <w:bCs/>
          <w:sz w:val="27"/>
          <w:szCs w:val="27"/>
        </w:rPr>
        <w:t>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3.4. Оценка организации учебного процесса.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3.5. Оценка качества кадрового обеспечения.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3.6. Оценка качества учебно - методического обеспечения.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 xml:space="preserve">3.7. Оценка качества </w:t>
      </w:r>
      <w:proofErr w:type="spellStart"/>
      <w:r w:rsidRPr="00CD48D6">
        <w:rPr>
          <w:rFonts w:ascii="Times New Roman" w:hAnsi="Times New Roman" w:cs="Times New Roman"/>
          <w:bCs/>
          <w:sz w:val="27"/>
          <w:szCs w:val="27"/>
        </w:rPr>
        <w:t>библиотечно</w:t>
      </w:r>
      <w:proofErr w:type="spellEnd"/>
      <w:r w:rsidRPr="00CD48D6">
        <w:rPr>
          <w:rFonts w:ascii="Times New Roman" w:hAnsi="Times New Roman" w:cs="Times New Roman"/>
          <w:bCs/>
          <w:sz w:val="27"/>
          <w:szCs w:val="27"/>
        </w:rPr>
        <w:t xml:space="preserve"> - информационного обеспечения.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3.8. Оценка качества материально – технической базы.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 xml:space="preserve">3.9. Оценка качества обеспечения здоровья </w:t>
      </w:r>
      <w:proofErr w:type="gramStart"/>
      <w:r w:rsidRPr="00CD48D6">
        <w:rPr>
          <w:rFonts w:ascii="Times New Roman" w:hAnsi="Times New Roman" w:cs="Times New Roman"/>
          <w:bCs/>
          <w:sz w:val="27"/>
          <w:szCs w:val="27"/>
        </w:rPr>
        <w:t>обучающихся</w:t>
      </w:r>
      <w:proofErr w:type="gramEnd"/>
      <w:r w:rsidRPr="00CD48D6">
        <w:rPr>
          <w:rFonts w:ascii="Times New Roman" w:hAnsi="Times New Roman" w:cs="Times New Roman"/>
          <w:bCs/>
          <w:sz w:val="27"/>
          <w:szCs w:val="27"/>
        </w:rPr>
        <w:t xml:space="preserve"> в образовательной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организации.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3.10. Оценка качества организации питания.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 xml:space="preserve">3.11. Оценка </w:t>
      </w:r>
      <w:proofErr w:type="gramStart"/>
      <w:r w:rsidRPr="00CD48D6">
        <w:rPr>
          <w:rFonts w:ascii="Times New Roman" w:hAnsi="Times New Roman" w:cs="Times New Roman"/>
          <w:bCs/>
          <w:sz w:val="27"/>
          <w:szCs w:val="27"/>
        </w:rPr>
        <w:t>функционирования внутренней системы оценки качества образования</w:t>
      </w:r>
      <w:proofErr w:type="gramEnd"/>
      <w:r w:rsidRPr="00CD48D6">
        <w:rPr>
          <w:rFonts w:ascii="Times New Roman" w:hAnsi="Times New Roman" w:cs="Times New Roman"/>
          <w:bCs/>
          <w:sz w:val="27"/>
          <w:szCs w:val="27"/>
        </w:rPr>
        <w:t>.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3.12. НОКО</w:t>
      </w:r>
    </w:p>
    <w:p w:rsidR="00CD48D6" w:rsidRPr="00CD48D6" w:rsidRDefault="00CD48D6" w:rsidP="00CD48D6">
      <w:pPr>
        <w:keepNext/>
        <w:keepLines/>
        <w:shd w:val="clear" w:color="auto" w:fill="FFFFFF"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3.13. Задачи на 2026 год.</w:t>
      </w:r>
    </w:p>
    <w:p w:rsidR="00CD48D6" w:rsidRPr="00CD48D6" w:rsidRDefault="00CD48D6" w:rsidP="00CD48D6">
      <w:pPr>
        <w:keepNext/>
        <w:keepLines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  <w:r w:rsidRPr="00CD48D6">
        <w:rPr>
          <w:rFonts w:ascii="Times New Roman" w:hAnsi="Times New Roman" w:cs="Times New Roman"/>
          <w:bCs/>
          <w:sz w:val="27"/>
          <w:szCs w:val="27"/>
        </w:rPr>
        <w:t>4. Оценка деятельности дошкольного отделения № 10 МКОУ «СОШ № 11»</w:t>
      </w:r>
    </w:p>
    <w:p w:rsidR="00CD48D6" w:rsidRPr="00CD48D6" w:rsidRDefault="00CD48D6" w:rsidP="00CD48D6">
      <w:pPr>
        <w:keepNext/>
        <w:keepLines/>
        <w:spacing w:after="0" w:line="317" w:lineRule="exact"/>
        <w:outlineLvl w:val="1"/>
        <w:rPr>
          <w:rFonts w:ascii="Times New Roman" w:hAnsi="Times New Roman" w:cs="Times New Roman"/>
          <w:bCs/>
          <w:sz w:val="27"/>
          <w:szCs w:val="27"/>
        </w:rPr>
      </w:pPr>
    </w:p>
    <w:p w:rsidR="00CD48D6" w:rsidRPr="00CD48D6" w:rsidRDefault="00CD48D6" w:rsidP="00CD48D6">
      <w:pPr>
        <w:keepNext/>
        <w:keepLines/>
        <w:spacing w:after="0" w:line="317" w:lineRule="exact"/>
        <w:outlineLvl w:val="1"/>
        <w:rPr>
          <w:rFonts w:ascii="Times New Roman" w:hAnsi="Times New Roman" w:cs="Times New Roman"/>
          <w:b/>
          <w:bCs/>
          <w:sz w:val="27"/>
          <w:szCs w:val="27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D48D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Показатели деятельности МКОУ «СОШ № 11»</w:t>
      </w:r>
    </w:p>
    <w:p w:rsidR="00CD48D6" w:rsidRPr="00CD48D6" w:rsidRDefault="00CD48D6" w:rsidP="00CD48D6">
      <w:pPr>
        <w:numPr>
          <w:ilvl w:val="1"/>
          <w:numId w:val="1"/>
        </w:numPr>
        <w:rPr>
          <w:rFonts w:ascii="Times New Roman" w:eastAsia="Calibri" w:hAnsi="Times New Roman" w:cs="Times New Roman"/>
          <w:b/>
          <w:sz w:val="26"/>
          <w:szCs w:val="26"/>
        </w:rPr>
      </w:pPr>
      <w:r w:rsidRPr="00CD48D6">
        <w:rPr>
          <w:rFonts w:ascii="Times New Roman" w:eastAsia="Calibri" w:hAnsi="Times New Roman" w:cs="Times New Roman"/>
          <w:b/>
          <w:sz w:val="26"/>
          <w:szCs w:val="26"/>
        </w:rPr>
        <w:t>Показатели деятельности дошкольного уровня образования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5543"/>
        <w:gridCol w:w="2409"/>
      </w:tblGrid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 человек - 100%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(8-12 часов)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 человек - 100/%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 0%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 0 %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 –%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 0%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 –0 %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 – 0%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дней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  человек 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человека  - 57%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 - 42 %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 – 42%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</w:t>
            </w: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человека - 28%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человек/0%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человек/100%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 –42%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человека-28%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человек-14%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человек /0/%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человека- 57%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человека – 42%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“педагогический работник/воспитанник” в дошкольной образовательной организации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9человек/ 93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вакансия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вакансия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вакансия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</w:t>
            </w:r>
            <w:proofErr w:type="gram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дефектолога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5,4 </w:t>
            </w:r>
            <w:proofErr w:type="spell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proofErr w:type="spell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5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D48D6" w:rsidRPr="00CD48D6" w:rsidTr="006D73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8D6" w:rsidRPr="00CD48D6" w:rsidRDefault="00CD48D6" w:rsidP="00CD48D6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показатели рассчитываются по состоянию на 01 января текущего года</w:t>
            </w:r>
          </w:p>
        </w:tc>
      </w:tr>
    </w:tbl>
    <w:p w:rsidR="00CD48D6" w:rsidRPr="00CD48D6" w:rsidRDefault="00CD48D6" w:rsidP="00CD48D6">
      <w:pPr>
        <w:keepNext/>
        <w:keepLines/>
        <w:spacing w:after="0" w:line="317" w:lineRule="exact"/>
        <w:outlineLvl w:val="1"/>
        <w:rPr>
          <w:b/>
          <w:bCs/>
          <w:sz w:val="27"/>
          <w:szCs w:val="27"/>
        </w:rPr>
      </w:pPr>
    </w:p>
    <w:p w:rsidR="00CD48D6" w:rsidRPr="00CD48D6" w:rsidRDefault="00CD48D6" w:rsidP="00CD48D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D48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1.2. Показатели деятельности начального, основного, среднего общего уровня образования.</w:t>
      </w:r>
    </w:p>
    <w:tbl>
      <w:tblPr>
        <w:tblW w:w="96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110"/>
        <w:gridCol w:w="2380"/>
      </w:tblGrid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 человек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 человека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“4”и “5”по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90/32%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3,52 (балл)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3,57 (балл)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37,1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3/27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</w:t>
            </w: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3/27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1.14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3/27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1/9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210/74%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58/21%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человека / 3%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9/3%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человека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человек/ 64%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человек /64%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1.27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человека /13%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человека /13%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0/0%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человека/100 %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3/13%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6/26%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1/4%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3/13%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23/100%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17/74%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¼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proofErr w:type="spell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Нет 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 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121/37%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CD48D6" w:rsidRPr="00CD48D6" w:rsidTr="006D7326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7,2 </w:t>
            </w:r>
            <w:proofErr w:type="spell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CD4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</w:tbl>
    <w:p w:rsidR="00CD48D6" w:rsidRPr="00CD48D6" w:rsidRDefault="00CD48D6" w:rsidP="00CD48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proofErr w:type="spellStart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Самообследование</w:t>
      </w:r>
      <w:proofErr w:type="spellEnd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 МКОУ «СОШ №11» проводилось в соответствии с Порядком о проведения </w:t>
      </w:r>
      <w:proofErr w:type="spellStart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самообследования</w:t>
      </w:r>
      <w:proofErr w:type="spellEnd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 образовательной организации, утвержденного </w:t>
      </w:r>
      <w:hyperlink r:id="rId8" w:history="1">
        <w:r w:rsidRPr="00CD48D6">
          <w:rPr>
            <w:rFonts w:ascii="Times New Roman" w:eastAsia="Calibri" w:hAnsi="Times New Roman" w:cs="Times New Roman"/>
            <w:color w:val="0000FF"/>
            <w:sz w:val="23"/>
            <w:szCs w:val="23"/>
            <w:u w:val="single"/>
            <w:lang w:val="x-none" w:eastAsia="x-none"/>
          </w:rPr>
          <w:t xml:space="preserve">приказом </w:t>
        </w:r>
        <w:proofErr w:type="spellStart"/>
        <w:r w:rsidRPr="00CD48D6">
          <w:rPr>
            <w:rFonts w:ascii="Times New Roman" w:eastAsia="Calibri" w:hAnsi="Times New Roman" w:cs="Times New Roman"/>
            <w:color w:val="0000FF"/>
            <w:sz w:val="23"/>
            <w:szCs w:val="23"/>
            <w:u w:val="single"/>
            <w:lang w:val="x-none" w:eastAsia="x-none"/>
          </w:rPr>
          <w:t>Минобрнауки</w:t>
        </w:r>
        <w:proofErr w:type="spellEnd"/>
        <w:r w:rsidRPr="00CD48D6">
          <w:rPr>
            <w:rFonts w:ascii="Times New Roman" w:eastAsia="Calibri" w:hAnsi="Times New Roman" w:cs="Times New Roman"/>
            <w:color w:val="0000FF"/>
            <w:sz w:val="23"/>
            <w:szCs w:val="23"/>
            <w:u w:val="single"/>
            <w:lang w:val="x-none" w:eastAsia="x-none"/>
          </w:rPr>
          <w:t xml:space="preserve"> России от 14 июня 2013 г. № 462</w:t>
        </w:r>
      </w:hyperlink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.</w:t>
      </w: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Целями проведения </w:t>
      </w:r>
      <w:proofErr w:type="spellStart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самообследования</w:t>
      </w:r>
      <w:proofErr w:type="spellEnd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самообследования</w:t>
      </w:r>
      <w:proofErr w:type="spellEnd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. </w:t>
      </w: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3"/>
          <w:szCs w:val="23"/>
          <w:shd w:val="clear" w:color="auto" w:fill="FFFFFF"/>
          <w:lang w:val="x-none" w:eastAsia="x-none"/>
        </w:rPr>
        <w:t xml:space="preserve">2. </w:t>
      </w:r>
      <w:r w:rsidRPr="00CD48D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x-none" w:eastAsia="x-none"/>
        </w:rPr>
        <w:t>Аналитическая часть</w:t>
      </w: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МКОУ «СОШ №11» является муниципальным казенным общеобразовательным учреждением, ориентированным на обучение, воспитание и развитие всех и каждого обучающегося с учетом их индивидуальных способностей (возрастных, физиологических, интеллектуальных, психологических и др.), образовательных потребностей и возможностей, склонностей с целью формирования личности, обладающей прочными базовыми знаниями, общей культурой, здоровой, социально адаптированной.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казенное общеобразовательное учреждение «Средняя общеобразовательная школа №11» находится  г. о. Прохладный, </w:t>
      </w:r>
      <w:proofErr w:type="spellStart"/>
      <w:proofErr w:type="gramStart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Кабардино</w:t>
      </w:r>
      <w:proofErr w:type="spellEnd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Балкарской</w:t>
      </w:r>
      <w:proofErr w:type="gramEnd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Республики.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Полный почтовый адрес: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361044, Кабардино-Балкарская Республика, </w:t>
      </w:r>
      <w:proofErr w:type="spellStart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gramStart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рохладный</w:t>
      </w:r>
      <w:proofErr w:type="spellEnd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улица Дзержинского, д. 35;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Тел.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(886631) 75734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Электронная почта, сайт: </w:t>
      </w:r>
      <w:proofErr w:type="spellStart"/>
      <w:r w:rsidRPr="00CD48D6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mou</w:t>
      </w:r>
      <w:proofErr w:type="spellEnd"/>
      <w:r w:rsidRPr="00CD48D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-</w:t>
      </w:r>
      <w:proofErr w:type="spellStart"/>
      <w:r w:rsidRPr="00CD48D6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sch</w:t>
      </w:r>
      <w:proofErr w:type="spellEnd"/>
      <w:r w:rsidRPr="00CD48D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11@ </w:t>
      </w:r>
      <w:r w:rsidRPr="00CD48D6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mail</w:t>
      </w:r>
      <w:r w:rsidRPr="00CD48D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.</w:t>
      </w:r>
      <w:proofErr w:type="spellStart"/>
      <w:r w:rsidRPr="00CD48D6">
        <w:rPr>
          <w:rFonts w:ascii="Times New Roman" w:eastAsia="Times New Roman" w:hAnsi="Times New Roman" w:cs="Times New Roman"/>
          <w:bCs/>
          <w:sz w:val="24"/>
          <w:szCs w:val="24"/>
          <w:u w:val="single"/>
          <w:lang w:val="en-US" w:eastAsia="ru-RU"/>
        </w:rPr>
        <w:t>ru</w:t>
      </w:r>
      <w:proofErr w:type="spellEnd"/>
      <w:r w:rsidRPr="00CD48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CD4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https://kbrschool11.ru</w:t>
      </w:r>
    </w:p>
    <w:p w:rsidR="00CD48D6" w:rsidRPr="00CD48D6" w:rsidRDefault="00CD48D6" w:rsidP="00CD48D6">
      <w:pPr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Учредитель</w:t>
      </w: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Учредителем учреждения является местная администрация городского округа Прохладный Кабардино-Балкарской Республики.</w:t>
      </w: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Функции и полномочия Учредителя учреждения от имени местной администрации осуществляет МУ «Управление образования местной администрации </w:t>
      </w:r>
      <w:proofErr w:type="spellStart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г.о</w:t>
      </w:r>
      <w:proofErr w:type="spellEnd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. Прохладный  КБР».</w:t>
      </w:r>
    </w:p>
    <w:p w:rsidR="00CD48D6" w:rsidRPr="00CD48D6" w:rsidRDefault="00CD48D6" w:rsidP="00CD48D6">
      <w:pPr>
        <w:shd w:val="clear" w:color="auto" w:fill="FFFFFF"/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Местонахождение Учредителя: </w:t>
      </w:r>
    </w:p>
    <w:p w:rsidR="00CD48D6" w:rsidRPr="00CD48D6" w:rsidRDefault="00CD48D6" w:rsidP="00CD48D6">
      <w:pPr>
        <w:shd w:val="clear" w:color="auto" w:fill="FFFFFF"/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361045, КБР, г. Прохладный, ул. Гагарина, 47</w:t>
      </w:r>
    </w:p>
    <w:p w:rsidR="00CD48D6" w:rsidRPr="00CD48D6" w:rsidRDefault="00CD48D6" w:rsidP="00CD48D6">
      <w:pPr>
        <w:shd w:val="clear" w:color="auto" w:fill="FFFFFF"/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Телефон/факс: (86631)70035</w:t>
      </w:r>
    </w:p>
    <w:p w:rsidR="00CD48D6" w:rsidRPr="00CD48D6" w:rsidRDefault="00CD48D6" w:rsidP="00CD48D6">
      <w:pPr>
        <w:shd w:val="clear" w:color="auto" w:fill="FFFFFF"/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E-</w:t>
      </w:r>
      <w:proofErr w:type="spellStart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mail</w:t>
      </w:r>
      <w:proofErr w:type="spellEnd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: </w:t>
      </w:r>
      <w:proofErr w:type="spellStart"/>
      <w:r w:rsidRPr="00CD48D6">
        <w:rPr>
          <w:rFonts w:ascii="Times New Roman" w:eastAsia="Calibri" w:hAnsi="Times New Roman" w:cs="Times New Roman"/>
          <w:sz w:val="23"/>
          <w:szCs w:val="23"/>
          <w:lang w:val="en-US" w:eastAsia="x-none"/>
        </w:rPr>
        <w:t>prohladniy</w:t>
      </w:r>
      <w:proofErr w:type="spellEnd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@</w:t>
      </w:r>
      <w:proofErr w:type="spellStart"/>
      <w:r w:rsidRPr="00CD48D6">
        <w:rPr>
          <w:rFonts w:ascii="Times New Roman" w:eastAsia="Calibri" w:hAnsi="Times New Roman" w:cs="Times New Roman"/>
          <w:sz w:val="23"/>
          <w:szCs w:val="23"/>
          <w:lang w:val="en-US" w:eastAsia="x-none"/>
        </w:rPr>
        <w:t>kbr</w:t>
      </w:r>
      <w:proofErr w:type="spellEnd"/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.</w:t>
      </w:r>
      <w:proofErr w:type="spellStart"/>
      <w:r w:rsidRPr="00CD48D6">
        <w:rPr>
          <w:rFonts w:ascii="Times New Roman" w:eastAsia="Calibri" w:hAnsi="Times New Roman" w:cs="Times New Roman"/>
          <w:sz w:val="23"/>
          <w:szCs w:val="23"/>
          <w:lang w:val="en-US" w:eastAsia="x-none"/>
        </w:rPr>
        <w:t>ru</w:t>
      </w:r>
      <w:proofErr w:type="spellEnd"/>
    </w:p>
    <w:p w:rsidR="00CD48D6" w:rsidRPr="00CD48D6" w:rsidRDefault="00CD48D6" w:rsidP="00CD48D6">
      <w:pPr>
        <w:shd w:val="clear" w:color="auto" w:fill="FFFFFF"/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 xml:space="preserve">Сайт: </w:t>
      </w:r>
      <w:hyperlink r:id="rId9" w:history="1">
        <w:r w:rsidRPr="00CD48D6">
          <w:rPr>
            <w:rFonts w:ascii="Times New Roman" w:eastAsia="Calibri" w:hAnsi="Times New Roman" w:cs="Times New Roman"/>
            <w:color w:val="0000FF"/>
            <w:sz w:val="23"/>
            <w:szCs w:val="23"/>
            <w:u w:val="single"/>
            <w:lang w:val="x-none" w:eastAsia="x-none"/>
          </w:rPr>
          <w:t xml:space="preserve">https://prohladnyi.kbr.ru/ </w:t>
        </w:r>
      </w:hyperlink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lastRenderedPageBreak/>
        <w:t xml:space="preserve">МКОУ «СОШ № 11» является юридическим лицом, обладает обособленным имуществом на праве оперативного управления,  лицевыми счетами в органах Федерального казначейства, в других кредитных организациях. </w:t>
      </w: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</w:p>
    <w:p w:rsidR="00CD48D6" w:rsidRPr="00CD48D6" w:rsidRDefault="00CD48D6" w:rsidP="00CD48D6">
      <w:pPr>
        <w:tabs>
          <w:tab w:val="left" w:pos="360"/>
        </w:tabs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Состав </w:t>
      </w:r>
      <w:proofErr w:type="gramStart"/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обучающихся</w:t>
      </w:r>
      <w:proofErr w:type="gramEnd"/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CD48D6" w:rsidRPr="00CD48D6" w:rsidRDefault="00CD48D6" w:rsidP="00CD48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школе обучаются учащиеся проживающие в 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г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.П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рохладном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микрорайона «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Винсовхоз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» .</w:t>
      </w:r>
    </w:p>
    <w:p w:rsidR="00CD48D6" w:rsidRPr="00CD48D6" w:rsidRDefault="00CD48D6" w:rsidP="00CD48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CD48D6" w:rsidRPr="00CD48D6" w:rsidRDefault="00CD48D6" w:rsidP="00CD48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НАПОЛНЯЕМОСТЬ  ШКОЛЫ  ПО КЛАССАМ</w:t>
      </w:r>
    </w:p>
    <w:p w:rsidR="00CD48D6" w:rsidRPr="00CD48D6" w:rsidRDefault="00CD48D6" w:rsidP="00CD48D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(за 2025 учебный год)</w:t>
      </w:r>
    </w:p>
    <w:tbl>
      <w:tblPr>
        <w:tblW w:w="9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1350"/>
        <w:gridCol w:w="870"/>
        <w:gridCol w:w="705"/>
        <w:gridCol w:w="1038"/>
        <w:gridCol w:w="847"/>
        <w:gridCol w:w="819"/>
        <w:gridCol w:w="828"/>
        <w:gridCol w:w="854"/>
        <w:gridCol w:w="923"/>
      </w:tblGrid>
      <w:tr w:rsidR="00CD48D6" w:rsidRPr="00CD48D6" w:rsidTr="006D7326">
        <w:trPr>
          <w:jc w:val="center"/>
        </w:trPr>
        <w:tc>
          <w:tcPr>
            <w:tcW w:w="1629" w:type="dxa"/>
            <w:vMerge w:val="restart"/>
            <w:vAlign w:val="center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1350" w:type="dxa"/>
            <w:vMerge w:val="restart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Учебный   год</w:t>
            </w:r>
          </w:p>
        </w:tc>
        <w:tc>
          <w:tcPr>
            <w:tcW w:w="1575" w:type="dxa"/>
            <w:gridSpan w:val="2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Уровень НОО</w:t>
            </w:r>
          </w:p>
        </w:tc>
        <w:tc>
          <w:tcPr>
            <w:tcW w:w="1885" w:type="dxa"/>
            <w:gridSpan w:val="2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ООО</w:t>
            </w:r>
          </w:p>
        </w:tc>
        <w:tc>
          <w:tcPr>
            <w:tcW w:w="1647" w:type="dxa"/>
            <w:gridSpan w:val="2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Уровень СОО</w:t>
            </w:r>
          </w:p>
        </w:tc>
        <w:tc>
          <w:tcPr>
            <w:tcW w:w="1777" w:type="dxa"/>
            <w:gridSpan w:val="2"/>
            <w:vAlign w:val="center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</w:tr>
      <w:tr w:rsidR="00CD48D6" w:rsidRPr="00CD48D6" w:rsidTr="006D7326">
        <w:trPr>
          <w:cantSplit/>
          <w:trHeight w:val="507"/>
          <w:jc w:val="center"/>
        </w:trPr>
        <w:tc>
          <w:tcPr>
            <w:tcW w:w="1629" w:type="dxa"/>
            <w:vMerge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vMerge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705" w:type="dxa"/>
          </w:tcPr>
          <w:p w:rsidR="00CD48D6" w:rsidRPr="00CD48D6" w:rsidRDefault="00CD48D6" w:rsidP="00CD48D6">
            <w:pPr>
              <w:spacing w:after="0" w:line="240" w:lineRule="auto"/>
              <w:ind w:right="-63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1038" w:type="dxa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847" w:type="dxa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819" w:type="dxa"/>
          </w:tcPr>
          <w:p w:rsidR="00CD48D6" w:rsidRPr="00CD48D6" w:rsidRDefault="00CD48D6" w:rsidP="00CD48D6">
            <w:pPr>
              <w:spacing w:after="0" w:line="24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828" w:type="dxa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конец года</w:t>
            </w:r>
          </w:p>
        </w:tc>
        <w:tc>
          <w:tcPr>
            <w:tcW w:w="854" w:type="dxa"/>
          </w:tcPr>
          <w:p w:rsidR="00CD48D6" w:rsidRPr="00CD48D6" w:rsidRDefault="00CD48D6" w:rsidP="00CD48D6">
            <w:pPr>
              <w:spacing w:after="0" w:line="240" w:lineRule="auto"/>
              <w:ind w:right="-229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начало года</w:t>
            </w:r>
          </w:p>
        </w:tc>
        <w:tc>
          <w:tcPr>
            <w:tcW w:w="923" w:type="dxa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конец года</w:t>
            </w:r>
          </w:p>
        </w:tc>
      </w:tr>
      <w:tr w:rsidR="00CD48D6" w:rsidRPr="00CD48D6" w:rsidTr="006D7326">
        <w:trPr>
          <w:trHeight w:val="470"/>
          <w:jc w:val="center"/>
        </w:trPr>
        <w:tc>
          <w:tcPr>
            <w:tcW w:w="1629" w:type="dxa"/>
            <w:vMerge w:val="restart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Общее 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учащихся</w:t>
            </w:r>
          </w:p>
        </w:tc>
        <w:tc>
          <w:tcPr>
            <w:tcW w:w="1350" w:type="dxa"/>
            <w:vMerge w:val="restart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2024-2025</w:t>
            </w:r>
          </w:p>
        </w:tc>
        <w:tc>
          <w:tcPr>
            <w:tcW w:w="870" w:type="dxa"/>
            <w:vMerge w:val="restart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5" w:type="dxa"/>
            <w:tcBorders>
              <w:bottom w:val="nil"/>
            </w:tcBorders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038" w:type="dxa"/>
            <w:tcBorders>
              <w:bottom w:val="nil"/>
            </w:tcBorders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847" w:type="dxa"/>
            <w:vMerge w:val="restart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819" w:type="dxa"/>
            <w:vMerge w:val="restart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8" w:type="dxa"/>
            <w:vMerge w:val="restart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4" w:type="dxa"/>
            <w:vMerge w:val="restart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31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923" w:type="dxa"/>
            <w:vMerge w:val="restart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193</w:t>
            </w:r>
          </w:p>
        </w:tc>
      </w:tr>
      <w:tr w:rsidR="00CD48D6" w:rsidRPr="00CD48D6" w:rsidTr="006D7326">
        <w:trPr>
          <w:trHeight w:val="179"/>
          <w:jc w:val="center"/>
        </w:trPr>
        <w:tc>
          <w:tcPr>
            <w:tcW w:w="1629" w:type="dxa"/>
            <w:vMerge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50" w:type="dxa"/>
            <w:vMerge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5" w:type="dxa"/>
            <w:tcBorders>
              <w:top w:val="nil"/>
            </w:tcBorders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vMerge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19" w:type="dxa"/>
            <w:vMerge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8" w:type="dxa"/>
            <w:vMerge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4" w:type="dxa"/>
            <w:vMerge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31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vMerge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D48D6" w:rsidRPr="00CD48D6" w:rsidTr="006D7326">
        <w:trPr>
          <w:trHeight w:val="374"/>
          <w:jc w:val="center"/>
        </w:trPr>
        <w:tc>
          <w:tcPr>
            <w:tcW w:w="1629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Количество </w:t>
            </w:r>
            <w:proofErr w:type="gramStart"/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В УКП</w:t>
            </w:r>
          </w:p>
        </w:tc>
        <w:tc>
          <w:tcPr>
            <w:tcW w:w="1350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2024-2025</w:t>
            </w: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5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8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47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19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28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854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23" w:type="dxa"/>
          </w:tcPr>
          <w:p w:rsidR="00CD48D6" w:rsidRPr="00CD48D6" w:rsidRDefault="00CD48D6" w:rsidP="00CD48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59</w:t>
            </w:r>
          </w:p>
        </w:tc>
      </w:tr>
    </w:tbl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</w:rPr>
        <w:t>3. Результаты анализа:</w:t>
      </w:r>
    </w:p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</w:rPr>
        <w:t>3.1. Оценка образовательной деятельности.</w:t>
      </w: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  <w:lang w:val="x-none" w:eastAsia="x-none"/>
        </w:rPr>
        <w:t>Организационно-правовое обеспечение деятельности образовательного учреждения: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Устав учреждения утвержден  Постановлением главы местной администрации  городского округа Прохладный </w:t>
      </w:r>
      <w:proofErr w:type="spellStart"/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Кабардино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</w:rPr>
        <w:t> – Балкарской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Республики № 1376  от 02 сентября 2015 г. «Об утверждении Устава муниципального казенного общеобразовательного учреждения «Средняя  общеобразовательная  школа №11» , зарегистрирован  в Межрайонной инспекции ФНС России №4 по 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</w:rPr>
        <w:t>Кабардино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– Балкарской Республике «17» сентября 1998 г. Образовательная деятельность МКОУ «СОШ  № 11» осуществляется на основании лицензии на право ведения образовательной деятельности, регистрационный №1876 от 26 января 2016г., выдано Министерством образования, науки и по делам молодежи </w:t>
      </w:r>
      <w:proofErr w:type="spellStart"/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Кабардино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</w:rPr>
        <w:t> – Балкарской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Республики, срок действия – бессрочно. </w:t>
      </w:r>
      <w:r w:rsidRPr="00CD48D6">
        <w:rPr>
          <w:rFonts w:ascii="Times New Roman" w:eastAsia="Calibri" w:hAnsi="Times New Roman" w:cs="Times New Roman"/>
          <w:spacing w:val="-2"/>
          <w:sz w:val="24"/>
          <w:szCs w:val="24"/>
        </w:rPr>
        <w:t>Лицензия выдана по следующим программам:</w:t>
      </w:r>
    </w:p>
    <w:p w:rsidR="00CD48D6" w:rsidRPr="00CD48D6" w:rsidRDefault="00CD48D6" w:rsidP="00CD48D6">
      <w:pPr>
        <w:numPr>
          <w:ilvl w:val="0"/>
          <w:numId w:val="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CD48D6">
        <w:rPr>
          <w:rFonts w:ascii="Times New Roman" w:eastAsia="Calibri" w:hAnsi="Times New Roman" w:cs="Times New Roman"/>
          <w:spacing w:val="-2"/>
          <w:sz w:val="24"/>
          <w:szCs w:val="24"/>
        </w:rPr>
        <w:t>образовательным:</w:t>
      </w:r>
    </w:p>
    <w:p w:rsidR="00CD48D6" w:rsidRPr="00CD48D6" w:rsidRDefault="00CD48D6" w:rsidP="00CD48D6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основная общеобразовательная программа дошкольного образования,</w:t>
      </w:r>
    </w:p>
    <w:p w:rsidR="00CD48D6" w:rsidRPr="00CD48D6" w:rsidRDefault="00CD48D6" w:rsidP="00CD48D6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основная общеобразовательная программа начального общего образования,</w:t>
      </w:r>
    </w:p>
    <w:p w:rsidR="00CD48D6" w:rsidRPr="00CD48D6" w:rsidRDefault="00CD48D6" w:rsidP="00CD48D6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основная общеобразовательная программа основного общего образования,</w:t>
      </w:r>
    </w:p>
    <w:p w:rsidR="00CD48D6" w:rsidRPr="00CD48D6" w:rsidRDefault="00CD48D6" w:rsidP="00CD48D6">
      <w:pPr>
        <w:numPr>
          <w:ilvl w:val="0"/>
          <w:numId w:val="3"/>
        </w:numPr>
        <w:shd w:val="clear" w:color="auto" w:fill="FFFFFF"/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основная общеобразовательная программа среднего общего образования;</w:t>
      </w:r>
    </w:p>
    <w:p w:rsidR="00CD48D6" w:rsidRPr="00CD48D6" w:rsidRDefault="00CD48D6" w:rsidP="00CD48D6">
      <w:pPr>
        <w:numPr>
          <w:ilvl w:val="0"/>
          <w:numId w:val="4"/>
        </w:numPr>
        <w:shd w:val="clear" w:color="auto" w:fill="FFFFFF"/>
        <w:tabs>
          <w:tab w:val="left" w:pos="36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pacing w:val="-3"/>
          <w:sz w:val="24"/>
          <w:szCs w:val="24"/>
        </w:rPr>
        <w:t>дополнительное образование детей и взрослых.</w:t>
      </w:r>
    </w:p>
    <w:p w:rsidR="00CD48D6" w:rsidRPr="00CD48D6" w:rsidRDefault="00CD48D6" w:rsidP="00CD48D6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ab/>
        <w:t>МКОУ «СОШ № 11»  получило свидетельство о государственной аккредитации:</w:t>
      </w:r>
      <w:r w:rsidRPr="00CD48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</w:rPr>
        <w:t>номер свидетельства в ЕРУ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Л-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А007-01231-07/01136599, Приказ МИНПРОСВЕЩЕНИЯ КБР от 19.04.2024 г. №22/326 «О 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</w:rPr>
        <w:t>переприсвоении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регистрационных номеров государственной аккредитации»</w:t>
      </w:r>
      <w:r w:rsidRPr="00CD48D6">
        <w:rPr>
          <w:rFonts w:ascii="Times New Roman" w:eastAsia="Calibri" w:hAnsi="Times New Roman" w:cs="Times New Roman"/>
          <w:sz w:val="24"/>
          <w:szCs w:val="24"/>
        </w:rPr>
        <w:tab/>
      </w:r>
    </w:p>
    <w:p w:rsidR="00CD48D6" w:rsidRPr="00CD48D6" w:rsidRDefault="00CD48D6" w:rsidP="00CD48D6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ab/>
        <w:t>Документация, касающаяся трудовых отношений  МКОУ «СОШ № 11», представлена книгой учёта личного состава, с сотрудниками заключены трудовые договора и дополнительные соглашения к ним. Трудовые отношения регулируются коллективным договором и правилами внутреннего распорядка.</w:t>
      </w:r>
    </w:p>
    <w:p w:rsidR="00CD48D6" w:rsidRPr="00CD48D6" w:rsidRDefault="00CD48D6" w:rsidP="00CD48D6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tabs>
          <w:tab w:val="left" w:pos="351"/>
        </w:tabs>
        <w:spacing w:after="0" w:line="317" w:lineRule="exact"/>
        <w:rPr>
          <w:rFonts w:ascii="Times New Roman" w:hAnsi="Times New Roman" w:cs="Times New Roman"/>
          <w:b/>
          <w:bCs/>
          <w:sz w:val="28"/>
          <w:szCs w:val="28"/>
        </w:rPr>
      </w:pPr>
    </w:p>
    <w:p w:rsidR="00CD48D6" w:rsidRPr="00CD48D6" w:rsidRDefault="00CD48D6" w:rsidP="00CD48D6">
      <w:pPr>
        <w:tabs>
          <w:tab w:val="left" w:pos="351"/>
        </w:tabs>
        <w:spacing w:after="0" w:line="317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CD48D6">
        <w:rPr>
          <w:rFonts w:ascii="Times New Roman" w:hAnsi="Times New Roman" w:cs="Times New Roman"/>
          <w:b/>
          <w:bCs/>
          <w:sz w:val="28"/>
          <w:szCs w:val="28"/>
        </w:rPr>
        <w:t>3.2. Оценка системы управления.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gramStart"/>
      <w:r w:rsidRPr="00CD48D6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Управление Учреждением осуществляется в соответствии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Федеральным законом от 29 декабря 2012 г. №273 – ФЗ «Об образовании в Российской Федерации», </w:t>
      </w: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утверждённым приказом Министерства образования и науки Российской Федерации от 30 августа 2013 г. №1015, </w:t>
      </w:r>
      <w:r w:rsidRPr="00CD48D6">
        <w:rPr>
          <w:rFonts w:ascii="Times New Roman" w:eastAsia="MS Mincho" w:hAnsi="Times New Roman" w:cs="Times New Roman"/>
          <w:sz w:val="24"/>
          <w:szCs w:val="24"/>
          <w:lang w:eastAsia="ru-RU"/>
        </w:rPr>
        <w:t>нормативными актами на принципах единоначалия и самоуправления</w:t>
      </w:r>
      <w:proofErr w:type="gramEnd"/>
      <w:r w:rsidRPr="00CD48D6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демократично, открыто, с учетом приоритета общечеловеческих ценностей, охраны жизни и здоровья  человека, свободного развития личности,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 тесном взаимодействии с родителями  (законными представителями) и широкой  общественностью.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Высшим органом  управления  казенным Учреждения является его Учредитель.</w:t>
      </w:r>
    </w:p>
    <w:p w:rsidR="00CD48D6" w:rsidRPr="00CD48D6" w:rsidRDefault="00CD48D6" w:rsidP="00CD48D6">
      <w:pPr>
        <w:shd w:val="clear" w:color="auto" w:fill="FFFFFF"/>
        <w:tabs>
          <w:tab w:val="left" w:pos="1069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Управление </w:t>
      </w:r>
      <w:r w:rsidRPr="00CD48D6">
        <w:rPr>
          <w:rFonts w:ascii="Times New Roman" w:eastAsia="Calibri" w:hAnsi="Times New Roman" w:cs="Times New Roman"/>
          <w:spacing w:val="-3"/>
          <w:sz w:val="24"/>
          <w:szCs w:val="24"/>
          <w:lang w:eastAsia="ru-RU"/>
        </w:rPr>
        <w:t xml:space="preserve">казенным </w:t>
      </w: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Учреждением строится на принципах единоначалия и са</w:t>
      </w:r>
      <w:r w:rsidRPr="00CD48D6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моуправления коллектива, а также на основании заключаемых договоров. </w:t>
      </w:r>
    </w:p>
    <w:p w:rsidR="00CD48D6" w:rsidRPr="00CD48D6" w:rsidRDefault="00CD48D6" w:rsidP="00CD48D6">
      <w:pPr>
        <w:shd w:val="clear" w:color="auto" w:fill="FFFFFF"/>
        <w:tabs>
          <w:tab w:val="left" w:pos="1069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ОУ создана система государственно-общественного управления, которая обеспечивает равные права всех субъектов образовательного процесса и ее соответствие законодательству и Уставу и состоит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из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CD48D6" w:rsidRPr="00CD48D6" w:rsidRDefault="00CD48D6" w:rsidP="00CD48D6">
      <w:pPr>
        <w:numPr>
          <w:ilvl w:val="0"/>
          <w:numId w:val="5"/>
        </w:numPr>
        <w:shd w:val="clear" w:color="auto" w:fill="FFFFFF"/>
        <w:tabs>
          <w:tab w:val="left" w:pos="106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Общее собрание работников МКОУ «СОШ № 11», </w:t>
      </w:r>
    </w:p>
    <w:p w:rsidR="00CD48D6" w:rsidRPr="00CD48D6" w:rsidRDefault="00CD48D6" w:rsidP="00CD48D6">
      <w:pPr>
        <w:numPr>
          <w:ilvl w:val="0"/>
          <w:numId w:val="5"/>
        </w:numPr>
        <w:shd w:val="clear" w:color="auto" w:fill="FFFFFF"/>
        <w:tabs>
          <w:tab w:val="left" w:pos="106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Управляющего Совета, </w:t>
      </w:r>
    </w:p>
    <w:p w:rsidR="00CD48D6" w:rsidRPr="00CD48D6" w:rsidRDefault="00CD48D6" w:rsidP="00CD48D6">
      <w:pPr>
        <w:numPr>
          <w:ilvl w:val="0"/>
          <w:numId w:val="5"/>
        </w:numPr>
        <w:shd w:val="clear" w:color="auto" w:fill="FFFFFF"/>
        <w:tabs>
          <w:tab w:val="left" w:pos="106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Педагогического совета</w:t>
      </w:r>
      <w:r w:rsidRPr="00CD48D6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, </w:t>
      </w:r>
    </w:p>
    <w:p w:rsidR="00CD48D6" w:rsidRPr="00CD48D6" w:rsidRDefault="00CD48D6" w:rsidP="00CD48D6">
      <w:pPr>
        <w:numPr>
          <w:ilvl w:val="0"/>
          <w:numId w:val="5"/>
        </w:numPr>
        <w:shd w:val="clear" w:color="auto" w:fill="FFFFFF"/>
        <w:tabs>
          <w:tab w:val="left" w:pos="106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Совета родителей, </w:t>
      </w:r>
    </w:p>
    <w:p w:rsidR="00CD48D6" w:rsidRPr="00CD48D6" w:rsidRDefault="00CD48D6" w:rsidP="00CD48D6">
      <w:pPr>
        <w:numPr>
          <w:ilvl w:val="0"/>
          <w:numId w:val="5"/>
        </w:numPr>
        <w:shd w:val="clear" w:color="auto" w:fill="FFFFFF"/>
        <w:tabs>
          <w:tab w:val="left" w:pos="106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Совета </w:t>
      </w:r>
      <w:proofErr w:type="gramStart"/>
      <w:r w:rsidRPr="00CD48D6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обучающихся</w:t>
      </w:r>
      <w:proofErr w:type="gramEnd"/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Уставе школы, в локальных актах ОУ четко определены прерогативы, полномочия различных органов самоуправления школой, а также разграничены полномочия между различными формами самоуправления школой и  администрацией школы.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Общее собрание работников МКОУ «СОШ № 11»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Собрание трудового коллектива – регулирует трудовые, социально-экономические  и профессиональные  отношения между руководителем и работниками.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Управляющий Совет.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Управляющий Совет (далее — Совет) МКОУ «СОШ №11» является коллегиальным органом управления казенным Учреждением, реализующим демократический и государственно-общественный характер управления образованием,  имеющим управленческие полномочия по решению ряда важных вопросов  функционирования и развития  учреждения. Совет формируется в составе не менее 17 человек с использованием процедур выборов, назначения и кооптации.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Основными задачами Совета являются:</w:t>
      </w:r>
    </w:p>
    <w:p w:rsidR="00CD48D6" w:rsidRPr="00CD48D6" w:rsidRDefault="00CD48D6" w:rsidP="00CD48D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содействие учреждению в осуществлении его задач, предусмотренных уставом, программой развития;</w:t>
      </w:r>
    </w:p>
    <w:p w:rsidR="00CD48D6" w:rsidRPr="00CD48D6" w:rsidRDefault="00CD48D6" w:rsidP="00CD48D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защита и содействие в реализации прав и законных интересов участников образовательного процесса;</w:t>
      </w:r>
    </w:p>
    <w:p w:rsidR="00CD48D6" w:rsidRPr="00CD48D6" w:rsidRDefault="00CD48D6" w:rsidP="00CD48D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содействие в создании оптимальных условий для осуществления образовательного процесса и форм его организации в  учреждении, в повышении качества образования, в наиболее полном удовлетворении образовательных потребностей населения;</w:t>
      </w:r>
    </w:p>
    <w:p w:rsidR="00CD48D6" w:rsidRPr="00CD48D6" w:rsidRDefault="00CD48D6" w:rsidP="00CD48D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осуществление общественного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рациональным использованием выделяемых учреждению бюджетных средств,  обеспечение прозрачности финансово-хозяйственной деятельности;</w:t>
      </w:r>
    </w:p>
    <w:p w:rsidR="00CD48D6" w:rsidRPr="00CD48D6" w:rsidRDefault="00CD48D6" w:rsidP="00CD48D6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участие в осуществлении контроля  за здоровыми и безопасными условиями обучения, воспитания и труда в  учреждении.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Педагогический совет Учреждения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Высший  орган  самоуправления в школе педагогический совет,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главными задачами которого являются:</w:t>
      </w:r>
    </w:p>
    <w:p w:rsidR="00CD48D6" w:rsidRPr="00CD48D6" w:rsidRDefault="00CD48D6" w:rsidP="00CD48D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Реализация государственной политики по вопросам образования;</w:t>
      </w:r>
    </w:p>
    <w:p w:rsidR="00CD48D6" w:rsidRPr="00CD48D6" w:rsidRDefault="00CD48D6" w:rsidP="00CD48D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Ориентация деятельности педагогического коллектива учреждения на совершенствование образовательного процесса;</w:t>
      </w:r>
    </w:p>
    <w:p w:rsidR="00CD48D6" w:rsidRPr="00CD48D6" w:rsidRDefault="00CD48D6" w:rsidP="00CD48D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разработка содержания работы по общей методической теме образовательного учреждения;</w:t>
      </w:r>
    </w:p>
    <w:p w:rsidR="00CD48D6" w:rsidRPr="00CD48D6" w:rsidRDefault="00CD48D6" w:rsidP="00CD48D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внедрение в практическую деятельность педагогических работников достижений педагогической науки и передового педагогического опыта;</w:t>
      </w:r>
    </w:p>
    <w:p w:rsidR="00CD48D6" w:rsidRPr="00CD48D6" w:rsidRDefault="00CD48D6" w:rsidP="00CD48D6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 вопросов о приеме, переводе и выпуске обучающихся (воспитанников), освоивших образовательные программы, соответствующие лицензии.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Совет родителей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Совет родителей учреждения избирается из представителей классных  родительских комитетов.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Основными задачами  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Совета родителей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являются:</w:t>
      </w:r>
    </w:p>
    <w:p w:rsidR="00CD48D6" w:rsidRPr="00CD48D6" w:rsidRDefault="00CD48D6" w:rsidP="00CD48D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содействие администрации общеобразовательного учреждения:</w:t>
      </w:r>
    </w:p>
    <w:p w:rsidR="00CD48D6" w:rsidRPr="00CD48D6" w:rsidRDefault="00CD48D6" w:rsidP="00CD48D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совершенствовании условий для осуществления образовательного процесса, охраны жизни и здоровья обучающихся, свободного развития личности;</w:t>
      </w:r>
    </w:p>
    <w:p w:rsidR="00CD48D6" w:rsidRPr="00CD48D6" w:rsidRDefault="00CD48D6" w:rsidP="00CD48D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защите законных прав и интересов обучающихся;</w:t>
      </w:r>
    </w:p>
    <w:p w:rsidR="00CD48D6" w:rsidRPr="00CD48D6" w:rsidRDefault="00CD48D6" w:rsidP="00CD48D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организации и проведении общешкольных мероприятий;</w:t>
      </w:r>
    </w:p>
    <w:p w:rsidR="00CD48D6" w:rsidRPr="00CD48D6" w:rsidRDefault="00CD48D6" w:rsidP="00CD48D6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работы с родителями (законными представителями) обучающихся общеобразовательного учреждения по разъяснению их прав и обязанностей, значения всестороннего воспитания ребенка в семье.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Совет старшеклассников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Совет старшеклассников – осуществляет  деятельность по всем направлениям воспитательной работы в школе, помогает  в проведении всех внеклассных и общественных мероприятий, осуществляет  шефство над начальной и средней школой, способствует  организации учебно-воспитательного  процесса.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Администрация  представлена </w:t>
      </w: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руководителем школы -  директором</w:t>
      </w:r>
      <w:r w:rsidRPr="00CD48D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,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осуществляющим непосредственное  руководство учреждением в соответствии с его Уставом и законодательством РФ: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обеспечивает системную образовательную  (учебно-воспитательную) и административно - хозяйственную работу учреждения;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определяет стратегию, цели и задачи развития учреждения, 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принимает  решения о программном планировании его работы;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совместно с Управляющим советом осуществляет разработку, утверждение  и внедрение программы развития учреждения, учебных планов, курсов, дисциплин, годовых календарных учебных планов,  Устава и правил внутреннего распорядка учреждения и др.;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определяет структуру управления учреждением, штатное расписание;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решает учебно-методические, административные, финансовые, хозяйственные и иные вопросы;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планирует, координирует и контролирует работу структурных подразделений, педагогических и других работников учреждения;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осуществляет приём на работу, подбор  и расстановку  педагогических кадров; 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определяет  должностные обязанности работников, создаёт условия для повышения их профессионального мастерства;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поощряет и стимулирует творческую инициативу работников, поддерживает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благо-приятный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морально-психологический климат в коллективе;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обеспечивает эффективное взаимодействие и сотрудничество с органами местного самоуправления, предприятиями и организациями, общественностью, родителями. 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содействует деятельности методических объединений;  </w:t>
      </w:r>
    </w:p>
    <w:p w:rsidR="00CD48D6" w:rsidRPr="00CD48D6" w:rsidRDefault="00CD48D6" w:rsidP="00CD48D6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представляет учреждение в государственных, муниципальных, общественных и иных органах, учреждениях.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lastRenderedPageBreak/>
        <w:t>Заместители директора по УВР, ВР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организуют текущее и перспективное планирование деятельности педагогического коллектива;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координируют работу учителей и других педагогических работников по выполнению учебных планов и программ, а также разработку необходимой учебно-методической документации;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осуществляют контроль качества образовательного и воспитательного процессов и объективность оценки результатов образовательной подготовки обучающихся, работы кружков и факультативов;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организуют работу по подготовке и проведению экзаменов;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организуют просветительскую работу для родителей;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оказывают помощь педагогическим работникам в освоении  разработке инновационных программ и технологий;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организуют учебно-воспитательную (методическую, культурно-массовую, внеклассную) работу;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осуществляют контроль за учебной нагрузкой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составляют расписание учебных занятий и других видов учебной и воспитательной (в том числе культурно - досуговой) деятельности;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обеспечивают своевременное составление установленной отчётной документации;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принимают меры по оснащению учебных кабинетов современным оборудованием, наглядными пособиями и техническими средствами обучения, пополнению учебно-методической, журналами и газетами;</w:t>
      </w:r>
    </w:p>
    <w:p w:rsidR="00CD48D6" w:rsidRPr="00CD48D6" w:rsidRDefault="00CD48D6" w:rsidP="00CD48D6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осуществляют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состоянием медицинского обслуживания обучающихся (воспитанников), жилищно-бытовых условий.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Заведующий хозяйством (завхоз):</w:t>
      </w:r>
    </w:p>
    <w:p w:rsidR="00CD48D6" w:rsidRPr="00CD48D6" w:rsidRDefault="00CD48D6" w:rsidP="00CD48D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осуществляет руководство  хозяйственной деятельностью учреждения.</w:t>
      </w:r>
    </w:p>
    <w:p w:rsidR="00CD48D6" w:rsidRPr="00CD48D6" w:rsidRDefault="00CD48D6" w:rsidP="00CD48D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осуществляет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хозяйственным обслуживанием и надлежащим состоянием учреждения; </w:t>
      </w:r>
    </w:p>
    <w:p w:rsidR="00CD48D6" w:rsidRPr="00CD48D6" w:rsidRDefault="00CD48D6" w:rsidP="00CD48D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организует заключение договоров с предприятиями, учреждениями и организациями; </w:t>
      </w:r>
    </w:p>
    <w:p w:rsidR="00CD48D6" w:rsidRPr="00CD48D6" w:rsidRDefault="00CD48D6" w:rsidP="00CD48D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создает необходимые социально-бытовые условия обучающимся и работников учреждения;</w:t>
      </w:r>
    </w:p>
    <w:p w:rsidR="00CD48D6" w:rsidRPr="00CD48D6" w:rsidRDefault="00CD48D6" w:rsidP="00CD48D6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обеспечивает развитие и укрепление учебно-материальной базы учреждения, сохранность оборудования и инвентаря, соблюдение санитарно-гигиенических требований, правил и норм охраны труда и техники безопасности.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Администрация учреждения в лице директора  и заместителей прошла   курсовую  подготовку по теме   «Государственно –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общественное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управлению в системе образования» и  имеет необходимые  свидетельства.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Деятельность органов самоуправления школы осуществляется на основании соответствующих положений, планов работы. Протоколы педагогического, методического советов соответствуют  плану работы, решению основных вопросов образовательно-воспитательной и  методической  деятельности учреждения. Компетенция руководящего, педагогического состава, работников служб и подразделений определены должностными инструкциями, правилами внутреннего трудового распорядка, коллективным договором, утверждённым Планом работы, другими документами, сформированными в соответствии с номенклатурой дел общеобразовательного учреждения.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3.3. </w:t>
      </w:r>
      <w:r w:rsidRPr="00CD48D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Оценка содержания и качества подготовки </w:t>
      </w:r>
      <w:proofErr w:type="gramStart"/>
      <w:r w:rsidRPr="00CD48D6">
        <w:rPr>
          <w:rFonts w:ascii="Times New Roman" w:eastAsia="Calibri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CD48D6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D48D6" w:rsidRPr="00CD48D6" w:rsidRDefault="00CD48D6" w:rsidP="00CD48D6">
      <w:pPr>
        <w:shd w:val="clear" w:color="auto" w:fill="FFFFFF"/>
        <w:spacing w:after="75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МКОУ «Средняя общеобразовательная школа № 11» является составляющей частью системы образования городского округа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Прохладный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КБР, которая удовлетворяет  интересы и потребности личности, общества и государства. </w:t>
      </w:r>
    </w:p>
    <w:p w:rsidR="00CD48D6" w:rsidRPr="00CD48D6" w:rsidRDefault="00CD48D6" w:rsidP="00CD48D6">
      <w:pPr>
        <w:shd w:val="clear" w:color="auto" w:fill="FFFFFF"/>
        <w:spacing w:after="75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При разработке образовательной программы школа ориентировалась на то, чтобы:</w:t>
      </w:r>
    </w:p>
    <w:p w:rsidR="00CD48D6" w:rsidRPr="00CD48D6" w:rsidRDefault="00CD48D6" w:rsidP="00CD48D6">
      <w:pPr>
        <w:numPr>
          <w:ilvl w:val="0"/>
          <w:numId w:val="13"/>
        </w:numPr>
        <w:shd w:val="clear" w:color="auto" w:fill="FFFFFF"/>
        <w:suppressAutoHyphens/>
        <w:spacing w:after="75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не допускать уменьшения часов на изучение предметов базового федерального компонента за счет компонента ОУ;</w:t>
      </w:r>
    </w:p>
    <w:p w:rsidR="00CD48D6" w:rsidRPr="00CD48D6" w:rsidRDefault="00CD48D6" w:rsidP="00CD48D6">
      <w:pPr>
        <w:numPr>
          <w:ilvl w:val="0"/>
          <w:numId w:val="13"/>
        </w:numPr>
        <w:shd w:val="clear" w:color="auto" w:fill="FFFFFF"/>
        <w:suppressAutoHyphens/>
        <w:spacing w:after="75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допускать перегрузки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CD48D6" w:rsidRPr="00CD48D6" w:rsidRDefault="00CD48D6" w:rsidP="00CD48D6">
      <w:pPr>
        <w:numPr>
          <w:ilvl w:val="0"/>
          <w:numId w:val="13"/>
        </w:numPr>
        <w:shd w:val="clear" w:color="auto" w:fill="FFFFFF"/>
        <w:suppressAutoHyphens/>
        <w:spacing w:after="75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добиваться усвоения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низких учебных возможностей обязательного выполнения государственных стандартов по каждому предмету;</w:t>
      </w:r>
    </w:p>
    <w:p w:rsidR="00CD48D6" w:rsidRPr="00CD48D6" w:rsidRDefault="00CD48D6" w:rsidP="00CD48D6">
      <w:pPr>
        <w:numPr>
          <w:ilvl w:val="0"/>
          <w:numId w:val="13"/>
        </w:numPr>
        <w:shd w:val="clear" w:color="auto" w:fill="FFFFFF"/>
        <w:suppressAutoHyphens/>
        <w:spacing w:after="75" w:line="270" w:lineRule="atLeas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помочь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высоких учебных возможностей углублять и расширять свои знания через систему индивидуальных консультаций;</w:t>
      </w:r>
    </w:p>
    <w:p w:rsidR="00CD48D6" w:rsidRPr="00CD48D6" w:rsidRDefault="00CD48D6" w:rsidP="00CD48D6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образовательной программе школы предусмотрено обучения по образовательным программам ФГОС НОО, ФГОС ООО, ФГОС СОО, создана модель выпускника каждого уровня образования.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Программы, реализуемые в ОУ, носят общеобразовательный характер и направлены на решение задач начального общего, основного общего, среднего общего образования, а также реализуются программы дополнительного образования. Учебный план разработан в соответствии с Республиканским базисным учебным планом и ФГОС НОО, ФГОС ООО, ФГОС СОО.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Учебный план и образовательная  программа школы предусматривают выполнение государственной функции школы - обеспечение базового общего среднего образования и развитие учащихся в процессе обучения. Учебный план по ФГОС включает  в себя  обязательную часть и часть, формируемую участниками образовательных отношений, учебный план для 10-11 классов составлен на основе ФГОС СОО.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Реализуемые образовательные программы соответствуют  типу, виду, Уставу учреждения и действующей лицензии.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Реализуемые рабочие учебные программы и указанное в них количество часов соответствуют перечню предметов учебного плана и количеству часов в журналах обучения, соответствуют расписанию учебных занятий, а также записи учебных предметов в документах об образовании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Структура классов школы соответствует уровню и  направленности образовательных программ.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Школа,  исходя из государственной гарантии прав граждан на получения бесплатного среднего общего образования, осуществляет образовательный процесс трёх уровней образования: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уровень – начальное общее образование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(нормативный срок освоения про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грамм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-  4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года) — обеспечивает развитие обучающихся, овладение ими чтением, письмом, счетом, основными умениями и навыками учебной деятельности, элементами теоретического мышления, простейшими навыками самоконтроля учебных действий, культурой поведения и речи, основами личной гигиены и здорового образа жизни.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Начальное образование является базой для получения основного общего образования.</w:t>
      </w:r>
    </w:p>
    <w:p w:rsidR="00CD48D6" w:rsidRPr="00CD48D6" w:rsidRDefault="00CD48D6" w:rsidP="00CD48D6">
      <w:pPr>
        <w:shd w:val="clear" w:color="auto" w:fill="FFFFFF"/>
        <w:tabs>
          <w:tab w:val="left" w:pos="2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II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уровень — основное общее образование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(нормативный срок освоения 5 лет) — обеспечивает освоение обучающимися общеобразовательных программ ос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новного общего образования, условия для воспитания, становления и формиро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вания личности обучающегося, для развития его склонностей, интересов и спо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собности к социальному самоопределению.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Основное общее образование является базой для получения среднего общего образования, начального и среднего профессионального образования.</w:t>
      </w:r>
    </w:p>
    <w:p w:rsidR="00CD48D6" w:rsidRPr="00CD48D6" w:rsidRDefault="00CD48D6" w:rsidP="00CD48D6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val="en-US" w:eastAsia="ru-RU"/>
        </w:rPr>
        <w:t>III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уровень — </w:t>
      </w:r>
      <w:proofErr w:type="gramStart"/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среднее  общее</w:t>
      </w:r>
      <w:proofErr w:type="gramEnd"/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образование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(нормативный срок 2 года) — является завершающим этапом общеобразовательной подготовки, обеспечи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вающим освоение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обучающимися общеобразовательных программ среднего общего образования, развитие устойчивых познавательных интересов и творческих способностей обучающегося, формирование навыков самостоя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тельной учебной деятельности на основе дифференциации обучения.</w:t>
      </w:r>
    </w:p>
    <w:p w:rsidR="00CD48D6" w:rsidRPr="00CD48D6" w:rsidRDefault="00CD48D6" w:rsidP="00CD48D6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школе реализуются программы начального общего, основного общего и среднего общего образования. Образовательные программы  направлены  на обеспечение  каждого обучающегося базовым образованием в соответствии с установленными федеральными государственными образовательными стандартами, ориентированы на формирование  системы ключевых компетентностей, воспитание патриотизма, гражданственности и толерантности.</w:t>
      </w:r>
    </w:p>
    <w:p w:rsidR="00CD48D6" w:rsidRPr="00CD48D6" w:rsidRDefault="00CD48D6" w:rsidP="00CD48D6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Все образовательные программы, используемые   в  образовательном процессе школы,   рекомендованы Министерством образования  и науки Российской Федерации  и реализуются   в соответствии с государственными стандартами начального общего, основного общего и среднего общего образования.</w:t>
      </w:r>
    </w:p>
    <w:p w:rsidR="00CD48D6" w:rsidRPr="00CD48D6" w:rsidRDefault="00CD48D6" w:rsidP="00CD48D6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На уровне начального общего образования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в школе обучаются 4 начальных общеобразовательных классов по программе и «Школа России». 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Главной задачей в начальной школе является формирование и развитие ключевых компетенций ученика, которые позволяют ему выбрать собственный путь, расширить пространство выбора, подготовить его к активной жизни в динамически развивающемся мире.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Уровень основного общего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образования представлен 7 классами (5 классов очной формы обучения, 2 класса – очно-заочной формы обучения). Образовательные программы школы  на данном уровне образования отвечают принципам преемственности, способствуют  формированию ценностных установок на человечность, толерантность, достижению выпускниками уровня функциональной грамотности на завершающем этапе обучения в основной школе,  разработаны на основе программ ФГОС ООО, утвержденного  приказом Министерства образования и науки Российской Федерации от «17» декабря 2010 г. № 1897.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Уровень среднего общего образования представлен 4  классами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(2 класса очной формы обучения, 2 класса – очно-заочной формы обучения)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(10, 11 классы). Целью данного уровня является достижение образовательной компетентности, способности решать задачи в различных видах деятельности на основе теоретических знаний, успешное освоение образовательных областей и дисциплин базисного учебного плана в соответствии с государственным стандартом, подготовка к продолжению образования в профессиональных учебных заведениях. 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Уставу ОУ, с учетом потребностей и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возможностей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обучающихся общеобразовательные программы в Учреждении могут осваиваться в форме очного обучения, очно-заочного, семейного образования, надомного образования, обучения по индивидуальному учебному плану. Допускается сочетание указанных форм освоения общеобразовательных программ.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 всех форм получения  образования в рамках  основной общеобразовательной программы действует единый государственный образовательный стандарт: общеобразовательные программы  начального общего, основного общего и среднего общего образования, условия и порядок освоения общеобразовательных программ в форме семейного образования, индивидуального (надомного) обучения детей с ОВЗ. 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Обучение учащихся по индивидуальным учебным планам очно-заочной формы осуществляется на основании соответствующих медицинских справок и заключений ПМПК  по адаптированной общеобразовательной программе для детей с ОВЗ. На уровне начального общего по ФГОС НОО для детей с ОВЗ, по программам для детей с ЗПР и детей с интеллектуальной недостаточностью.</w:t>
      </w:r>
    </w:p>
    <w:p w:rsidR="00CD48D6" w:rsidRPr="00CD48D6" w:rsidRDefault="00CD48D6" w:rsidP="00CD48D6">
      <w:pPr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Для получения школьниками знаний, максимально соответствующих их способностям, возможностям, интересам, в школе работали учебные практики, кружки, спортивные секции.</w:t>
      </w:r>
    </w:p>
    <w:p w:rsidR="00CD48D6" w:rsidRPr="00CD48D6" w:rsidRDefault="00CD48D6" w:rsidP="00CD48D6">
      <w:pPr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lastRenderedPageBreak/>
        <w:t>Учебные практики способствуют углублению и расширению знаний учащихся по наиболее сложным и важным темам изучаемого предмета.</w:t>
      </w:r>
    </w:p>
    <w:p w:rsidR="00CD48D6" w:rsidRPr="00CD48D6" w:rsidRDefault="00CD48D6" w:rsidP="00CD48D6">
      <w:pPr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В процессе решения учебных и практических задач в школе используются современные образовательные технологии. Работают временные школьные методические объединения и творческие группы педагогов, осуществляется подготовка обучающихся к олимпиадам, ВПР и  выпускным экзаменам.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Обучение учащихся по индивидуальным учебным планам очно-заочной формы осуществляется на основании соответствующих медицинских справок и заключений ПМПК  по адаптированной общеобразовательной программе для детей с ОВЗ. На уровне начального общего по ФГОС НОО для детей с ОВЗ, по программам для детей с ЗПР и детей с интеллектуальной недостаточностью.</w:t>
      </w:r>
    </w:p>
    <w:p w:rsidR="00CD48D6" w:rsidRPr="00CD48D6" w:rsidRDefault="00CD48D6" w:rsidP="00CD48D6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numPr>
          <w:ilvl w:val="0"/>
          <w:numId w:val="14"/>
        </w:numPr>
        <w:spacing w:after="0" w:line="274" w:lineRule="exact"/>
        <w:ind w:right="20"/>
        <w:jc w:val="center"/>
        <w:rPr>
          <w:rFonts w:ascii="Times New Roman" w:eastAsia="Calibri" w:hAnsi="Times New Roman" w:cs="Times New Roman"/>
          <w:b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sz w:val="23"/>
          <w:szCs w:val="23"/>
          <w:lang w:val="x-none" w:eastAsia="x-none"/>
        </w:rPr>
        <w:t>Результаты итоговой аттестации 9 «А», 9 «Б»</w:t>
      </w:r>
      <w:r w:rsidRPr="00CD48D6">
        <w:rPr>
          <w:rFonts w:ascii="Times New Roman" w:eastAsia="Calibri" w:hAnsi="Times New Roman" w:cs="Times New Roman"/>
          <w:b/>
          <w:sz w:val="23"/>
          <w:szCs w:val="23"/>
          <w:lang w:eastAsia="x-none"/>
        </w:rPr>
        <w:t xml:space="preserve"> </w:t>
      </w:r>
      <w:r w:rsidRPr="00CD48D6">
        <w:rPr>
          <w:rFonts w:ascii="Times New Roman" w:eastAsia="Calibri" w:hAnsi="Times New Roman" w:cs="Times New Roman"/>
          <w:b/>
          <w:sz w:val="23"/>
          <w:szCs w:val="23"/>
          <w:lang w:val="x-none" w:eastAsia="x-none"/>
        </w:rPr>
        <w:t>класс</w:t>
      </w:r>
      <w:r w:rsidRPr="00CD48D6">
        <w:rPr>
          <w:rFonts w:ascii="Times New Roman" w:eastAsia="Calibri" w:hAnsi="Times New Roman" w:cs="Times New Roman"/>
          <w:b/>
          <w:sz w:val="23"/>
          <w:szCs w:val="23"/>
          <w:lang w:eastAsia="x-none"/>
        </w:rPr>
        <w:t>ов</w:t>
      </w:r>
    </w:p>
    <w:p w:rsidR="00CD48D6" w:rsidRPr="00CD48D6" w:rsidRDefault="00CD48D6" w:rsidP="00CD48D6">
      <w:pPr>
        <w:numPr>
          <w:ilvl w:val="0"/>
          <w:numId w:val="14"/>
        </w:numPr>
        <w:spacing w:after="0" w:line="274" w:lineRule="exact"/>
        <w:ind w:right="20"/>
        <w:jc w:val="center"/>
        <w:rPr>
          <w:rFonts w:ascii="Times New Roman" w:eastAsia="Calibri" w:hAnsi="Times New Roman" w:cs="Times New Roman"/>
          <w:b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sz w:val="23"/>
          <w:szCs w:val="23"/>
          <w:lang w:val="x-none" w:eastAsia="x-none"/>
        </w:rPr>
        <w:t xml:space="preserve"> МКОУ «СОШ № 11»</w:t>
      </w:r>
    </w:p>
    <w:p w:rsidR="00CD48D6" w:rsidRPr="00CD48D6" w:rsidRDefault="00CD48D6" w:rsidP="00CD48D6">
      <w:pPr>
        <w:numPr>
          <w:ilvl w:val="0"/>
          <w:numId w:val="14"/>
        </w:numPr>
        <w:spacing w:after="0" w:line="274" w:lineRule="exact"/>
        <w:ind w:right="20"/>
        <w:jc w:val="center"/>
        <w:rPr>
          <w:rFonts w:ascii="Times New Roman" w:eastAsia="Calibri" w:hAnsi="Times New Roman" w:cs="Times New Roman"/>
          <w:b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sz w:val="23"/>
          <w:szCs w:val="23"/>
          <w:lang w:val="x-none" w:eastAsia="x-none"/>
        </w:rPr>
        <w:t xml:space="preserve"> в 202</w:t>
      </w:r>
      <w:r w:rsidRPr="00CD48D6">
        <w:rPr>
          <w:rFonts w:ascii="Times New Roman" w:eastAsia="Calibri" w:hAnsi="Times New Roman" w:cs="Times New Roman"/>
          <w:b/>
          <w:sz w:val="23"/>
          <w:szCs w:val="23"/>
          <w:lang w:eastAsia="x-none"/>
        </w:rPr>
        <w:t>5</w:t>
      </w:r>
      <w:r w:rsidRPr="00CD48D6">
        <w:rPr>
          <w:rFonts w:ascii="Times New Roman" w:eastAsia="Calibri" w:hAnsi="Times New Roman" w:cs="Times New Roman"/>
          <w:b/>
          <w:sz w:val="23"/>
          <w:szCs w:val="23"/>
          <w:lang w:val="x-none" w:eastAsia="x-none"/>
        </w:rPr>
        <w:t xml:space="preserve"> году.</w:t>
      </w:r>
    </w:p>
    <w:p w:rsidR="00CD48D6" w:rsidRPr="00CD48D6" w:rsidRDefault="00CD48D6" w:rsidP="00CD48D6">
      <w:pPr>
        <w:numPr>
          <w:ilvl w:val="0"/>
          <w:numId w:val="14"/>
        </w:numPr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</w:p>
    <w:tbl>
      <w:tblPr>
        <w:tblW w:w="10420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992"/>
        <w:gridCol w:w="921"/>
        <w:gridCol w:w="992"/>
        <w:gridCol w:w="709"/>
        <w:gridCol w:w="567"/>
        <w:gridCol w:w="567"/>
        <w:gridCol w:w="567"/>
        <w:gridCol w:w="567"/>
        <w:gridCol w:w="709"/>
        <w:gridCol w:w="851"/>
        <w:gridCol w:w="850"/>
        <w:gridCol w:w="1276"/>
      </w:tblGrid>
      <w:tr w:rsidR="00CD48D6" w:rsidRPr="00CD48D6" w:rsidTr="006D7326">
        <w:trPr>
          <w:jc w:val="center"/>
        </w:trPr>
        <w:tc>
          <w:tcPr>
            <w:tcW w:w="852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Класс</w:t>
            </w:r>
          </w:p>
        </w:tc>
        <w:tc>
          <w:tcPr>
            <w:tcW w:w="992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Допущено к ГИА</w:t>
            </w:r>
          </w:p>
        </w:tc>
        <w:tc>
          <w:tcPr>
            <w:tcW w:w="921" w:type="dxa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Не допущен к ГИА</w:t>
            </w:r>
          </w:p>
        </w:tc>
        <w:tc>
          <w:tcPr>
            <w:tcW w:w="992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Допущено к ГИА</w:t>
            </w:r>
          </w:p>
        </w:tc>
        <w:tc>
          <w:tcPr>
            <w:tcW w:w="709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Сдавали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 xml:space="preserve">% </w:t>
            </w:r>
            <w:proofErr w:type="spellStart"/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усп</w:t>
            </w:r>
            <w:proofErr w:type="spellEnd"/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 xml:space="preserve">% </w:t>
            </w:r>
            <w:proofErr w:type="spellStart"/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кач</w:t>
            </w:r>
            <w:proofErr w:type="spellEnd"/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proofErr w:type="spellStart"/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Ср</w:t>
            </w:r>
            <w:proofErr w:type="gramStart"/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.б</w:t>
            </w:r>
            <w:proofErr w:type="gramEnd"/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алл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Учитель</w:t>
            </w:r>
          </w:p>
        </w:tc>
      </w:tr>
      <w:tr w:rsidR="00CD48D6" w:rsidRPr="00CD48D6" w:rsidTr="006D7326">
        <w:trPr>
          <w:jc w:val="center"/>
        </w:trPr>
        <w:tc>
          <w:tcPr>
            <w:tcW w:w="852" w:type="dxa"/>
            <w:vMerge w:val="restart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</w:p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9 «А»</w:t>
            </w:r>
          </w:p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  <w:t>9 «Б»</w:t>
            </w:r>
          </w:p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992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Русский язык</w:t>
            </w:r>
          </w:p>
        </w:tc>
        <w:tc>
          <w:tcPr>
            <w:tcW w:w="921" w:type="dxa"/>
            <w:vMerge w:val="restart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</w:p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10</w:t>
            </w:r>
          </w:p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</w:p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96</w:t>
            </w:r>
          </w:p>
        </w:tc>
        <w:tc>
          <w:tcPr>
            <w:tcW w:w="851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3,52</w:t>
            </w:r>
          </w:p>
        </w:tc>
        <w:tc>
          <w:tcPr>
            <w:tcW w:w="1276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Черненко О.А.</w:t>
            </w:r>
          </w:p>
        </w:tc>
      </w:tr>
      <w:tr w:rsidR="00CD48D6" w:rsidRPr="00CD48D6" w:rsidTr="006D7326">
        <w:trPr>
          <w:jc w:val="center"/>
        </w:trPr>
        <w:tc>
          <w:tcPr>
            <w:tcW w:w="852" w:type="dxa"/>
            <w:vMerge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992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Математика</w:t>
            </w:r>
          </w:p>
        </w:tc>
        <w:tc>
          <w:tcPr>
            <w:tcW w:w="921" w:type="dxa"/>
            <w:vMerge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</w:p>
        </w:tc>
        <w:tc>
          <w:tcPr>
            <w:tcW w:w="709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40</w:t>
            </w:r>
          </w:p>
        </w:tc>
        <w:tc>
          <w:tcPr>
            <w:tcW w:w="850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3,57</w:t>
            </w:r>
          </w:p>
        </w:tc>
        <w:tc>
          <w:tcPr>
            <w:tcW w:w="1276" w:type="dxa"/>
            <w:shd w:val="clear" w:color="auto" w:fill="auto"/>
          </w:tcPr>
          <w:p w:rsidR="00CD48D6" w:rsidRPr="00CD48D6" w:rsidRDefault="00CD48D6" w:rsidP="00CD48D6">
            <w:pPr>
              <w:spacing w:after="0" w:line="230" w:lineRule="exact"/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3"/>
                <w:szCs w:val="23"/>
              </w:rPr>
              <w:t>Коков А.Р.</w:t>
            </w:r>
          </w:p>
        </w:tc>
      </w:tr>
    </w:tbl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CD48D6" w:rsidRPr="00CD48D6" w:rsidRDefault="00CD48D6" w:rsidP="00CD48D6">
      <w:pPr>
        <w:shd w:val="clear" w:color="auto" w:fill="FFFFFF"/>
        <w:spacing w:before="120"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Анализ результатов  ГИА-9 показывает,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что  не 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обучающиеся,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проходившие</w:t>
      </w:r>
      <w:r w:rsidRPr="00CD48D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государственную  итоговую  аттестацию в форме ОГЭ, набрали по русскому языку необходимое количество баллов для получения аттестата об основном общем образовании.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 1  выпускник 9 класса не прошел итоговую аттестацию в основные и дополнительные сроки.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Важнейшим фактором эффективности деятельности образовательного учреждения является ее результативность. В настоящее время независимой формой оценки выпускника является Государственная итоговая аттестация в форме основного государственного экзамена (ОГЭ)  в 9-х классах и единого государственного экзамена (ЕГЭ) в 11 классе, которые позволяют достаточно достоверно выявить общие тенденции и закономерности в исследовании качества образования.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итоговой аттестации в форме ОГЭ принимало участие 25 обучающихся, из них 1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сдавал ОГЭ не всем по предметам, а только по тем, которые не смогли сдать в 2023-2024 учебном году. Успешно прошли итоговую аттестацию и получили аттестат об основном общем образовании 24 выпускников.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Согласно Закону Российской Федерации «Об образовании» освоение общеобразовательных программ  среднего 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 Государственная (итоговая) аттестация выпускников. 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2024-2025 учебного года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проведена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основании нормативных документов федерального, регионального, муниципального и школьного уровней. Все нормативно-распорядительные документы рассматривались на совещаниях различного уровня.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В данных документах были определены следующие направления деятельности: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- нормативно-правовое, информационное обеспечение ЕГЭ;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- мероприятия по организации ЕГЭ;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- контрольно-инспекционная деятельность.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 В течение учебного года по плану ВШК администрацией осуществлялся контроль работы учителей-предметников по подготовке к итоговой аттестации и проведения ЕГЭ.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Своевременно были изданы приказы об окончании учебного года, о допуске учащихся к итоговой аттестации учащихся 11 класса. Итоговая аттестация осуществлялась в соответствии с расписанием Рособрнадзора. </w:t>
      </w:r>
    </w:p>
    <w:p w:rsidR="00CD48D6" w:rsidRPr="00CD48D6" w:rsidRDefault="00CD48D6" w:rsidP="00CD48D6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Учащиеся, родители, педагогический коллектив были ознакомлены с нормативно-правовой базой, порядком проведения экзаменов в форме ЕГЭ на инструктивно-методических совещаниях, родительских собраниях, индивидуальных консультациях в соответствии с Порядком проведения государственной  итоговой  аттестации, Положением о проведении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единого государственного экзамена.</w:t>
      </w:r>
    </w:p>
    <w:p w:rsidR="00CD48D6" w:rsidRPr="00CD48D6" w:rsidRDefault="00CD48D6" w:rsidP="00CD48D6">
      <w:pPr>
        <w:shd w:val="clear" w:color="auto" w:fill="FFFFFF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D48D6" w:rsidRPr="00CD48D6" w:rsidRDefault="00CD48D6" w:rsidP="00CD48D6">
      <w:pPr>
        <w:shd w:val="clear" w:color="auto" w:fill="FFFFFF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Результаты: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D48D6" w:rsidRPr="00CD48D6" w:rsidRDefault="00CD48D6" w:rsidP="00CD48D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bidi="en-US"/>
        </w:rPr>
        <w:t>В 11 классе к итоговой аттестации  были допущены 11 человек.</w:t>
      </w:r>
    </w:p>
    <w:p w:rsidR="00CD48D6" w:rsidRPr="00CD48D6" w:rsidRDefault="00CD48D6" w:rsidP="00CD48D6">
      <w:pPr>
        <w:shd w:val="clear" w:color="auto" w:fill="FFFFFF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11 выпускников  окончили 11 класс. Успешно прошли аттестацию и получили аттестат о среднем общем образовании -</w:t>
      </w:r>
      <w:r w:rsidRPr="00CD48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8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выпускников.</w:t>
      </w:r>
    </w:p>
    <w:p w:rsidR="00CD48D6" w:rsidRPr="00CD48D6" w:rsidRDefault="00CD48D6" w:rsidP="00CD48D6">
      <w:pPr>
        <w:shd w:val="clear" w:color="auto" w:fill="FFFFFF"/>
        <w:spacing w:before="120" w:after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Выпускники МКОУ «СОШ №11» проходили 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государственную  итоговую  аттестацию в форме единого государственного экзамена (ЕГЭ).</w:t>
      </w:r>
    </w:p>
    <w:p w:rsidR="00CD48D6" w:rsidRPr="00CD48D6" w:rsidRDefault="00CD48D6" w:rsidP="00CD48D6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Выпускники МКОУ «СОШ №11» сдавали 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ЕГЭ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по следующим предметам - по русскому языку, математике (базовой). </w:t>
      </w:r>
    </w:p>
    <w:p w:rsidR="00CD48D6" w:rsidRPr="00CD48D6" w:rsidRDefault="00CD48D6" w:rsidP="00CD48D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highlight w:val="yellow"/>
          <w:lang w:eastAsia="ru-RU"/>
        </w:rPr>
      </w:pPr>
    </w:p>
    <w:p w:rsidR="00CD48D6" w:rsidRPr="00CD48D6" w:rsidRDefault="00CD48D6" w:rsidP="00CD48D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Результаты итоговой аттестации выпускников 11 класса</w:t>
      </w:r>
    </w:p>
    <w:p w:rsidR="00CD48D6" w:rsidRPr="00CD48D6" w:rsidRDefault="00CD48D6" w:rsidP="00CD48D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2024 – 2025 учебный год</w:t>
      </w:r>
    </w:p>
    <w:p w:rsidR="00CD48D6" w:rsidRPr="00CD48D6" w:rsidRDefault="00CD48D6" w:rsidP="00CD48D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662" w:type="dxa"/>
        <w:tblInd w:w="-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134"/>
        <w:gridCol w:w="992"/>
        <w:gridCol w:w="1134"/>
        <w:gridCol w:w="1276"/>
        <w:gridCol w:w="1731"/>
        <w:gridCol w:w="1023"/>
        <w:gridCol w:w="1812"/>
      </w:tblGrid>
      <w:tr w:rsidR="00CD48D6" w:rsidRPr="00CD48D6" w:rsidTr="006D7326">
        <w:trPr>
          <w:trHeight w:val="1565"/>
        </w:trPr>
        <w:tc>
          <w:tcPr>
            <w:tcW w:w="1560" w:type="dxa"/>
          </w:tcPr>
          <w:p w:rsidR="00CD48D6" w:rsidRPr="00CD48D6" w:rsidRDefault="00CD48D6" w:rsidP="00CD48D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134" w:type="dxa"/>
          </w:tcPr>
          <w:p w:rsidR="00CD48D6" w:rsidRPr="00CD48D6" w:rsidRDefault="00CD48D6" w:rsidP="00CD48D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 сдавало</w:t>
            </w:r>
          </w:p>
        </w:tc>
        <w:tc>
          <w:tcPr>
            <w:tcW w:w="992" w:type="dxa"/>
          </w:tcPr>
          <w:p w:rsidR="00CD48D6" w:rsidRPr="00CD48D6" w:rsidRDefault="00CD48D6" w:rsidP="00CD48D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</w:t>
            </w:r>
            <w:proofErr w:type="gramEnd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% </w:t>
            </w:r>
            <w:proofErr w:type="gramStart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</w:t>
            </w:r>
            <w:proofErr w:type="gramEnd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общему кол-ву уч-ся</w:t>
            </w:r>
          </w:p>
        </w:tc>
        <w:tc>
          <w:tcPr>
            <w:tcW w:w="1134" w:type="dxa"/>
          </w:tcPr>
          <w:p w:rsidR="00CD48D6" w:rsidRPr="00CD48D6" w:rsidRDefault="00CD48D6" w:rsidP="00CD48D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Мин. порог в баллах</w:t>
            </w:r>
          </w:p>
        </w:tc>
        <w:tc>
          <w:tcPr>
            <w:tcW w:w="1276" w:type="dxa"/>
          </w:tcPr>
          <w:p w:rsidR="00CD48D6" w:rsidRPr="00CD48D6" w:rsidRDefault="00CD48D6" w:rsidP="00CD48D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Кол-во уч-ся, </w:t>
            </w:r>
            <w:proofErr w:type="spellStart"/>
            <w:proofErr w:type="gramStart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прошед</w:t>
            </w:r>
            <w:proofErr w:type="spellEnd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ших</w:t>
            </w:r>
            <w:proofErr w:type="spellEnd"/>
            <w:proofErr w:type="gramEnd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мин. порог</w:t>
            </w:r>
          </w:p>
        </w:tc>
        <w:tc>
          <w:tcPr>
            <w:tcW w:w="1731" w:type="dxa"/>
          </w:tcPr>
          <w:p w:rsidR="00CD48D6" w:rsidRPr="00CD48D6" w:rsidRDefault="00CD48D6" w:rsidP="00CD48D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Кол-во уч-ся, не прошедших мин. порог</w:t>
            </w:r>
          </w:p>
        </w:tc>
        <w:tc>
          <w:tcPr>
            <w:tcW w:w="1023" w:type="dxa"/>
          </w:tcPr>
          <w:p w:rsidR="00CD48D6" w:rsidRPr="00CD48D6" w:rsidRDefault="00CD48D6" w:rsidP="00CD48D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Средн</w:t>
            </w:r>
            <w:proofErr w:type="spellEnd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 тест</w:t>
            </w:r>
            <w:proofErr w:type="gramStart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</w:t>
            </w:r>
            <w:proofErr w:type="gramEnd"/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алл</w:t>
            </w:r>
          </w:p>
        </w:tc>
        <w:tc>
          <w:tcPr>
            <w:tcW w:w="1812" w:type="dxa"/>
          </w:tcPr>
          <w:p w:rsidR="00CD48D6" w:rsidRPr="00CD48D6" w:rsidRDefault="00CD48D6" w:rsidP="00CD48D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Учитель</w:t>
            </w:r>
          </w:p>
        </w:tc>
      </w:tr>
      <w:tr w:rsidR="00CD48D6" w:rsidRPr="00CD48D6" w:rsidTr="006D7326">
        <w:trPr>
          <w:trHeight w:val="691"/>
        </w:trPr>
        <w:tc>
          <w:tcPr>
            <w:tcW w:w="156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76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31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3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37,1</w:t>
            </w:r>
          </w:p>
        </w:tc>
        <w:tc>
          <w:tcPr>
            <w:tcW w:w="181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Черненко О.А.</w:t>
            </w:r>
          </w:p>
        </w:tc>
      </w:tr>
      <w:tr w:rsidR="00CD48D6" w:rsidRPr="00CD48D6" w:rsidTr="006D7326">
        <w:trPr>
          <w:trHeight w:val="691"/>
        </w:trPr>
        <w:tc>
          <w:tcPr>
            <w:tcW w:w="1560" w:type="dxa"/>
            <w:vAlign w:val="center"/>
          </w:tcPr>
          <w:p w:rsidR="00CD48D6" w:rsidRPr="00CD48D6" w:rsidRDefault="00CD48D6" w:rsidP="00CD48D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базовая</w:t>
            </w: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31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3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81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Коков А.Р.</w:t>
            </w:r>
          </w:p>
        </w:tc>
      </w:tr>
    </w:tbl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Перечень дополнительных образовательных услуг, предоставляемых общеобразовательным учреждением, условия и порядок их предоставления.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Дополнительное образование является этапом системы непрерывного образования и способствует решению жизненно важных проблем, организации досуга, формированию коммуникативных  навыков, выбору жизненных ценностей, саморазвитию и саморегуляции, профессиональному самоопределению обучающихся.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Оно осуществляется в целях повышения качества образования и воспитания, формирования социально активной, творческой, всесторонние развитой личности. </w:t>
      </w:r>
      <w:proofErr w:type="gramEnd"/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Функции дополнительного образования:</w:t>
      </w:r>
    </w:p>
    <w:p w:rsidR="00CD48D6" w:rsidRPr="00CD48D6" w:rsidRDefault="00CD48D6" w:rsidP="00CD48D6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Обеспечение общего развития личности;</w:t>
      </w:r>
    </w:p>
    <w:p w:rsidR="00CD48D6" w:rsidRPr="00CD48D6" w:rsidRDefault="00CD48D6" w:rsidP="00CD48D6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Расширение, углубление, дополнение базовых знаний учащихся;</w:t>
      </w:r>
    </w:p>
    <w:p w:rsidR="00CD48D6" w:rsidRPr="00CD48D6" w:rsidRDefault="00CD48D6" w:rsidP="00CD48D6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Создание условия для наиболее полного удовлетворения потребностей и интересов детей, укрепление их здоровья;</w:t>
      </w:r>
    </w:p>
    <w:p w:rsidR="00CD48D6" w:rsidRPr="00CD48D6" w:rsidRDefault="00CD48D6" w:rsidP="00CD48D6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Личностно – нравственное  развитие и профессиональное самоопределение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CD48D6" w:rsidRPr="00CD48D6" w:rsidRDefault="00CD48D6" w:rsidP="00CD48D6">
      <w:pPr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Формирование общей культуры школьников, предоставление возможности для реализации творческого потенциала учащихся;</w:t>
      </w:r>
    </w:p>
    <w:p w:rsidR="00CD48D6" w:rsidRPr="00CD48D6" w:rsidRDefault="00CD48D6" w:rsidP="00CD48D6">
      <w:pPr>
        <w:numPr>
          <w:ilvl w:val="0"/>
          <w:numId w:val="15"/>
        </w:num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Воспитание у детей гражданственности, уважение к правам и свободам человека, любви к Родине, природе, семье.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Занятия проводятся систематически, согласно календарно-тематическому планированию, прослеживается выполнение плана у всех кружков и секций в полном объеме, наблюдается  активность и результативность участия  в городских и республиканских мероприятиях.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Занятость детей в системе дополнительного образования по ФГОС</w:t>
      </w: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  2025 учебном году: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2"/>
        <w:gridCol w:w="1134"/>
        <w:gridCol w:w="2453"/>
        <w:gridCol w:w="4252"/>
      </w:tblGrid>
      <w:tr w:rsidR="00CD48D6" w:rsidRPr="00CD48D6" w:rsidTr="006D7326">
        <w:tc>
          <w:tcPr>
            <w:tcW w:w="194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Виды дополнительных образовательных услуг</w:t>
            </w: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Какая </w:t>
            </w:r>
            <w:proofErr w:type="spellStart"/>
            <w:proofErr w:type="gramStart"/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исполь-зуется</w:t>
            </w:r>
            <w:proofErr w:type="spellEnd"/>
            <w:proofErr w:type="gramEnd"/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база</w:t>
            </w:r>
          </w:p>
        </w:tc>
        <w:tc>
          <w:tcPr>
            <w:tcW w:w="2453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Формы и методы работы (форма освоения)</w:t>
            </w:r>
          </w:p>
        </w:tc>
        <w:tc>
          <w:tcPr>
            <w:tcW w:w="425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 </w:t>
            </w:r>
            <w:proofErr w:type="gramStart"/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развитие</w:t>
            </w:r>
            <w:proofErr w:type="gramEnd"/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каких качеств личности направлены формы и методы работы</w:t>
            </w:r>
          </w:p>
        </w:tc>
      </w:tr>
      <w:tr w:rsidR="00CD48D6" w:rsidRPr="00CD48D6" w:rsidTr="006D7326">
        <w:tc>
          <w:tcPr>
            <w:tcW w:w="9781" w:type="dxa"/>
            <w:gridSpan w:val="4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Спортивно-оздоровительное направление</w:t>
            </w:r>
          </w:p>
        </w:tc>
      </w:tr>
      <w:tr w:rsidR="00CD48D6" w:rsidRPr="00CD48D6" w:rsidTr="006D7326">
        <w:tc>
          <w:tcPr>
            <w:tcW w:w="194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t>Спортивная секция «Волейбол».</w:t>
            </w:r>
          </w:p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t>школьная</w:t>
            </w:r>
          </w:p>
        </w:tc>
        <w:tc>
          <w:tcPr>
            <w:tcW w:w="2453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48D6">
              <w:rPr>
                <w:rFonts w:ascii="Times New Roman" w:eastAsia="Calibri" w:hAnsi="Times New Roman" w:cs="Times New Roman"/>
              </w:rPr>
              <w:t>Основные формы организации деятельности: спортивные соревнования, викторины, эстафеты.</w:t>
            </w:r>
          </w:p>
        </w:tc>
        <w:tc>
          <w:tcPr>
            <w:tcW w:w="4252" w:type="dxa"/>
            <w:vAlign w:val="center"/>
          </w:tcPr>
          <w:p w:rsidR="00CD48D6" w:rsidRPr="00CD48D6" w:rsidRDefault="00CD48D6" w:rsidP="00CD48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t>Данное направление ориентировано на формирование позиции признания ребенком ценности здоровья, чувства ответственности за его сохранение и укрепление.</w:t>
            </w:r>
          </w:p>
        </w:tc>
      </w:tr>
      <w:tr w:rsidR="00CD48D6" w:rsidRPr="00CD48D6" w:rsidTr="006D7326">
        <w:tc>
          <w:tcPr>
            <w:tcW w:w="9781" w:type="dxa"/>
            <w:gridSpan w:val="4"/>
            <w:vAlign w:val="center"/>
          </w:tcPr>
          <w:p w:rsidR="00CD48D6" w:rsidRPr="00CD48D6" w:rsidRDefault="00CD48D6" w:rsidP="00CD4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Духовно-нравственное направление</w:t>
            </w:r>
          </w:p>
        </w:tc>
      </w:tr>
      <w:tr w:rsidR="00CD48D6" w:rsidRPr="00CD48D6" w:rsidTr="006D7326">
        <w:tc>
          <w:tcPr>
            <w:tcW w:w="194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48D6">
              <w:rPr>
                <w:rFonts w:ascii="Calibri" w:eastAsia="Calibri" w:hAnsi="Calibri" w:cs="Calibri"/>
              </w:rPr>
              <w:t xml:space="preserve"> - </w:t>
            </w:r>
            <w:r w:rsidRPr="00CD48D6">
              <w:rPr>
                <w:rFonts w:ascii="Times New Roman" w:eastAsia="Calibri" w:hAnsi="Times New Roman" w:cs="Times New Roman"/>
              </w:rPr>
              <w:t>«Основы светской этики»</w:t>
            </w: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2453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CD48D6">
              <w:rPr>
                <w:rFonts w:ascii="Times New Roman" w:eastAsia="Calibri" w:hAnsi="Times New Roman" w:cs="Times New Roman"/>
              </w:rPr>
              <w:t>Деловые игры, добровольческие акции, создание проектов, просмотр фильмов, викторины, беседы об истории и культуре родной семьи, родного города, своей страны, о государственной символике России и КБР, проведение конкурса творческих работ ко Дню Защитника Отечества; беседа не  тему «Нашу Родину защищали люди различных национальностей»: подготовка и  представление концертных номеров ко Дню Победы.</w:t>
            </w:r>
            <w:proofErr w:type="gramEnd"/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t xml:space="preserve">Направление содействует формированию духовно-нравственной позиции, построению межличностных отношений, формированию патриота своей Родины. </w:t>
            </w:r>
          </w:p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D48D6" w:rsidRPr="00CD48D6" w:rsidTr="006D7326">
        <w:tc>
          <w:tcPr>
            <w:tcW w:w="9781" w:type="dxa"/>
            <w:gridSpan w:val="4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Общеинтеллектуальное направление</w:t>
            </w:r>
          </w:p>
        </w:tc>
      </w:tr>
      <w:tr w:rsidR="00CD48D6" w:rsidRPr="00CD48D6" w:rsidTr="006D7326">
        <w:tc>
          <w:tcPr>
            <w:tcW w:w="194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Кружок «Мир животных»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(СЮН).</w:t>
            </w: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2453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</w:rPr>
              <w:t xml:space="preserve">Экскурсии, познавательные игры и беседы, связанных с развитием интеллектуальных способностей и творческого </w:t>
            </w:r>
            <w:proofErr w:type="gramStart"/>
            <w:r w:rsidRPr="00CD48D6">
              <w:rPr>
                <w:rFonts w:ascii="Times New Roman" w:eastAsia="Calibri" w:hAnsi="Times New Roman" w:cs="Times New Roman"/>
              </w:rPr>
              <w:t>мышления</w:t>
            </w:r>
            <w:proofErr w:type="gramEnd"/>
            <w:r w:rsidRPr="00CD48D6">
              <w:rPr>
                <w:rFonts w:ascii="Times New Roman" w:eastAsia="Calibri" w:hAnsi="Times New Roman" w:cs="Times New Roman"/>
              </w:rPr>
              <w:t xml:space="preserve"> обучающихся по </w:t>
            </w:r>
            <w:r w:rsidRPr="00CD48D6">
              <w:rPr>
                <w:rFonts w:ascii="Times New Roman" w:eastAsia="Calibri" w:hAnsi="Times New Roman" w:cs="Times New Roman"/>
              </w:rPr>
              <w:lastRenderedPageBreak/>
              <w:t xml:space="preserve">различным предметным областям, исследовательские проекты, конкурсы рисунков, рассказов, сочинений, внешкольные акции познавательной направленности, диагностические мероприятия: выявление уровня общей образованности, памяти, внимания, логики и интеллекта в целом; определение способностей к различным предметам, изучаемым в школе; проведение занятий в компьютерном классе, направленных на формирование умений представлять (презентовать) информацию; мероприятия по </w:t>
            </w:r>
            <w:proofErr w:type="spellStart"/>
            <w:r w:rsidRPr="00CD48D6">
              <w:rPr>
                <w:rFonts w:ascii="Times New Roman" w:eastAsia="Calibri" w:hAnsi="Times New Roman" w:cs="Times New Roman"/>
              </w:rPr>
              <w:t>исследовательско</w:t>
            </w:r>
            <w:proofErr w:type="spellEnd"/>
            <w:r w:rsidRPr="00CD48D6">
              <w:rPr>
                <w:rFonts w:ascii="Times New Roman" w:eastAsia="Calibri" w:hAnsi="Times New Roman" w:cs="Times New Roman"/>
              </w:rPr>
              <w:t>-проектной деятельности</w:t>
            </w:r>
          </w:p>
        </w:tc>
        <w:tc>
          <w:tcPr>
            <w:tcW w:w="425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</w:rPr>
              <w:lastRenderedPageBreak/>
              <w:t>Данное направление направлено на приобретение знаний об интеллектуальной деятельности, о способах и средствах выполнения заданий, формирование мотивации к учению через внеурочную деятельность.</w:t>
            </w:r>
          </w:p>
        </w:tc>
      </w:tr>
      <w:tr w:rsidR="00CD48D6" w:rsidRPr="00CD48D6" w:rsidTr="006D7326">
        <w:tc>
          <w:tcPr>
            <w:tcW w:w="9781" w:type="dxa"/>
            <w:gridSpan w:val="4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Социальное направление</w:t>
            </w:r>
          </w:p>
        </w:tc>
      </w:tr>
      <w:tr w:rsidR="00CD48D6" w:rsidRPr="00CD48D6" w:rsidTr="006D7326">
        <w:tc>
          <w:tcPr>
            <w:tcW w:w="194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48D6">
              <w:rPr>
                <w:rFonts w:ascii="Times New Roman" w:eastAsia="Calibri" w:hAnsi="Times New Roman" w:cs="Times New Roman"/>
              </w:rPr>
              <w:t>Экологический кружок «Юные натуралисты» (СЮН).</w:t>
            </w: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2453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48D6">
              <w:rPr>
                <w:rFonts w:ascii="Times New Roman" w:eastAsia="Calibri" w:hAnsi="Times New Roman" w:cs="Times New Roman"/>
              </w:rPr>
              <w:t>деловые игры, ролевые игры,  добровольческие акции, создание проектов, просмотр фильмов, викторины, часы общения, организация проектной деятельности</w:t>
            </w:r>
          </w:p>
        </w:tc>
        <w:tc>
          <w:tcPr>
            <w:tcW w:w="425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48D6">
              <w:rPr>
                <w:rFonts w:ascii="Times New Roman" w:eastAsia="Calibri" w:hAnsi="Times New Roman" w:cs="Times New Roman"/>
              </w:rPr>
              <w:t>Направление направлено на получение элементарных представлений о значении участия человека в общественно-полезной деятельности;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48D6">
              <w:rPr>
                <w:rFonts w:ascii="Times New Roman" w:eastAsia="Calibri" w:hAnsi="Times New Roman" w:cs="Times New Roman"/>
              </w:rPr>
              <w:t>приобретение начального опыта участия в различных видах общественн</w:t>
            </w:r>
            <w:proofErr w:type="gramStart"/>
            <w:r w:rsidRPr="00CD48D6">
              <w:rPr>
                <w:rFonts w:ascii="Times New Roman" w:eastAsia="Calibri" w:hAnsi="Times New Roman" w:cs="Times New Roman"/>
              </w:rPr>
              <w:t>о-</w:t>
            </w:r>
            <w:proofErr w:type="gramEnd"/>
            <w:r w:rsidRPr="00CD48D6">
              <w:rPr>
                <w:rFonts w:ascii="Times New Roman" w:eastAsia="Calibri" w:hAnsi="Times New Roman" w:cs="Times New Roman"/>
              </w:rPr>
              <w:t xml:space="preserve"> полезной деятельности, помощь в определении самопознания, определения в профессиональной сфере.</w:t>
            </w:r>
          </w:p>
        </w:tc>
      </w:tr>
      <w:tr w:rsidR="00CD48D6" w:rsidRPr="00CD48D6" w:rsidTr="006D7326">
        <w:tc>
          <w:tcPr>
            <w:tcW w:w="9781" w:type="dxa"/>
            <w:gridSpan w:val="4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</w:rPr>
              <w:t>Общекультурное направление</w:t>
            </w:r>
          </w:p>
        </w:tc>
      </w:tr>
      <w:tr w:rsidR="00CD48D6" w:rsidRPr="00CD48D6" w:rsidTr="006D7326">
        <w:tc>
          <w:tcPr>
            <w:tcW w:w="194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t>- Кружок «Мир увлечений» (СЮТ),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t>- Кружок «Основы швейного дела» (ЦДТ),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t>- Кружок «</w:t>
            </w:r>
            <w:proofErr w:type="spellStart"/>
            <w:r w:rsidRPr="00CD48D6">
              <w:rPr>
                <w:rFonts w:ascii="Times New Roman" w:eastAsia="Calibri" w:hAnsi="Times New Roman" w:cs="Times New Roman"/>
                <w:lang w:eastAsia="ru-RU"/>
              </w:rPr>
              <w:t>Авиамоделирование</w:t>
            </w:r>
            <w:proofErr w:type="spellEnd"/>
            <w:r w:rsidRPr="00CD48D6">
              <w:rPr>
                <w:rFonts w:ascii="Times New Roman" w:eastAsia="Calibri" w:hAnsi="Times New Roman" w:cs="Times New Roman"/>
                <w:lang w:eastAsia="ru-RU"/>
              </w:rPr>
              <w:t>» (СЮТ),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t>- Вокальная студия «Капель» (ДК «Восторг»),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t>- Танцевальный кружок «Максимум»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lang w:eastAsia="ru-RU"/>
              </w:rPr>
              <w:lastRenderedPageBreak/>
              <w:t xml:space="preserve"> (ДК «Восторг»).</w:t>
            </w:r>
          </w:p>
        </w:tc>
        <w:tc>
          <w:tcPr>
            <w:tcW w:w="1134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школьная</w:t>
            </w:r>
          </w:p>
        </w:tc>
        <w:tc>
          <w:tcPr>
            <w:tcW w:w="2453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</w:rPr>
              <w:t xml:space="preserve">экскурсии, походы, познавательные игры и беседы, исследовательские проекты, внешкольные акции познавательной направленности, работа с эскизами механики, создание композиций из дерева, рисование рисунков по впечатлениям просмотренных и прочитанных сказок, прослушанных музыкальных </w:t>
            </w:r>
            <w:r w:rsidRPr="00CD48D6">
              <w:rPr>
                <w:rFonts w:ascii="Times New Roman" w:eastAsia="Calibri" w:hAnsi="Times New Roman" w:cs="Times New Roman"/>
              </w:rPr>
              <w:lastRenderedPageBreak/>
              <w:t xml:space="preserve">произведений; подготовка и организация концертных номеров для мероприятий школьного, районного уровня; организация театральных постановок по прочитанным сказкам, литературным произведениям; ритмическая, мелодическая и речевая импровизация, организация кружка «Театр на английском языке» нацелена на развитие у школьников способностей </w:t>
            </w:r>
            <w:proofErr w:type="gramStart"/>
            <w:r w:rsidRPr="00CD48D6">
              <w:rPr>
                <w:rFonts w:ascii="Times New Roman" w:eastAsia="Calibri" w:hAnsi="Times New Roman" w:cs="Times New Roman"/>
              </w:rPr>
              <w:t>использовать</w:t>
            </w:r>
            <w:proofErr w:type="gramEnd"/>
            <w:r w:rsidRPr="00CD48D6">
              <w:rPr>
                <w:rFonts w:ascii="Times New Roman" w:eastAsia="Calibri" w:hAnsi="Times New Roman" w:cs="Times New Roman"/>
              </w:rPr>
              <w:t xml:space="preserve"> английский язык как инструмент общения в диалоге культур современного мира, т.е. на развитие межкультурной компетенции учащихся</w:t>
            </w:r>
            <w:r w:rsidRPr="00CD48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D48D6">
              <w:rPr>
                <w:rFonts w:ascii="Times New Roman" w:eastAsia="Calibri" w:hAnsi="Times New Roman" w:cs="Times New Roman"/>
              </w:rPr>
              <w:t>(занятие-презентация, экскурсия, виртуальная экскурсия, творческая мастерская, мастер-класс, игры, упражнения и этюды, постановочные работы над спектаклем)</w:t>
            </w:r>
          </w:p>
        </w:tc>
        <w:tc>
          <w:tcPr>
            <w:tcW w:w="4252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48D6">
              <w:rPr>
                <w:rFonts w:ascii="Times New Roman" w:eastAsia="Calibri" w:hAnsi="Times New Roman" w:cs="Times New Roman"/>
              </w:rPr>
              <w:lastRenderedPageBreak/>
              <w:t>Данное направление направлено на получение элементарных представлений об эстетических идеалах и художественных ценностях культуры своего народа;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48D6">
              <w:rPr>
                <w:rFonts w:ascii="Times New Roman" w:eastAsia="Calibri" w:hAnsi="Times New Roman" w:cs="Times New Roman"/>
              </w:rPr>
              <w:t>приобретение знаний об эстетических идеалах, традициях художественной культуры родного края;</w:t>
            </w:r>
          </w:p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</w:rPr>
              <w:t>умение видеть прекрасное в окружающем мире: природе родного края, в пространстве школы и дома.</w:t>
            </w:r>
          </w:p>
        </w:tc>
      </w:tr>
    </w:tbl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</w:t>
      </w: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Дополнительное образование в школе</w:t>
      </w: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1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3408"/>
        <w:gridCol w:w="1926"/>
        <w:gridCol w:w="1926"/>
        <w:gridCol w:w="1924"/>
      </w:tblGrid>
      <w:tr w:rsidR="00CD48D6" w:rsidRPr="00CD48D6" w:rsidTr="006D7326">
        <w:trPr>
          <w:trHeight w:val="54"/>
        </w:trPr>
        <w:tc>
          <w:tcPr>
            <w:tcW w:w="326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35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Название кружка, секции</w:t>
            </w:r>
          </w:p>
        </w:tc>
        <w:tc>
          <w:tcPr>
            <w:tcW w:w="980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980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Охват уч-ся (кол-во)</w:t>
            </w:r>
          </w:p>
        </w:tc>
        <w:tc>
          <w:tcPr>
            <w:tcW w:w="979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Руководитель</w:t>
            </w:r>
          </w:p>
        </w:tc>
      </w:tr>
      <w:tr w:rsidR="00CD48D6" w:rsidRPr="00CD48D6" w:rsidTr="006D7326">
        <w:trPr>
          <w:trHeight w:val="54"/>
        </w:trPr>
        <w:tc>
          <w:tcPr>
            <w:tcW w:w="326" w:type="pct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5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Волейбол</w:t>
            </w:r>
          </w:p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(младшая группа)</w:t>
            </w:r>
          </w:p>
        </w:tc>
        <w:tc>
          <w:tcPr>
            <w:tcW w:w="980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3-4 классы</w:t>
            </w:r>
          </w:p>
        </w:tc>
        <w:tc>
          <w:tcPr>
            <w:tcW w:w="980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9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Родина Н.А.</w:t>
            </w:r>
          </w:p>
        </w:tc>
      </w:tr>
      <w:tr w:rsidR="00CD48D6" w:rsidRPr="00CD48D6" w:rsidTr="006D7326">
        <w:trPr>
          <w:trHeight w:val="54"/>
        </w:trPr>
        <w:tc>
          <w:tcPr>
            <w:tcW w:w="326" w:type="pct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5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Волейбол</w:t>
            </w:r>
          </w:p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(средняя группа)</w:t>
            </w:r>
          </w:p>
        </w:tc>
        <w:tc>
          <w:tcPr>
            <w:tcW w:w="980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5-8 классы</w:t>
            </w:r>
          </w:p>
        </w:tc>
        <w:tc>
          <w:tcPr>
            <w:tcW w:w="980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9" w:type="pct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Родина Н.А.</w:t>
            </w:r>
          </w:p>
        </w:tc>
      </w:tr>
      <w:tr w:rsidR="00CD48D6" w:rsidRPr="00CD48D6" w:rsidTr="006D7326">
        <w:trPr>
          <w:trHeight w:val="54"/>
        </w:trPr>
        <w:tc>
          <w:tcPr>
            <w:tcW w:w="326" w:type="pct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5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ВСЕГО СПОРТИВНЫЕ СЕКЦИИ</w:t>
            </w:r>
          </w:p>
        </w:tc>
        <w:tc>
          <w:tcPr>
            <w:tcW w:w="980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pct"/>
            <w:vAlign w:val="center"/>
          </w:tcPr>
          <w:p w:rsidR="00CD48D6" w:rsidRPr="00CD48D6" w:rsidRDefault="00CD48D6" w:rsidP="00CD48D6">
            <w:pPr>
              <w:tabs>
                <w:tab w:val="left" w:pos="26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79" w:type="pct"/>
            <w:vAlign w:val="center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D48D6" w:rsidRPr="00CD48D6" w:rsidRDefault="00CD48D6" w:rsidP="00CD48D6">
      <w:pPr>
        <w:tabs>
          <w:tab w:val="left" w:pos="351"/>
        </w:tabs>
        <w:spacing w:after="0" w:line="317" w:lineRule="exact"/>
        <w:rPr>
          <w:rFonts w:ascii="Calibri" w:eastAsia="Calibri" w:hAnsi="Calibri" w:cs="Calibri"/>
          <w:sz w:val="27"/>
          <w:szCs w:val="27"/>
        </w:rPr>
      </w:pP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нового учебного года в школе для учащихся 1-11 классов  каждый понедельник начинается с внеурочного занятия «Разговоры о </w:t>
      </w:r>
      <w:proofErr w:type="gramStart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proofErr w:type="gramEnd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Основные темы связаны с ключевыми аспектами жизни человека в современной России.  </w:t>
      </w:r>
      <w:proofErr w:type="gramStart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«Разговоры о важном» направлен на развитие ценностного отношения школьников к своей родине - России, населяющим ее людям, ее уникальной истории, богатой природе и великой культуре, на формирование соответствующей внутренней позиции личности школьника, необходимой ему для конструктивного и ответственного поведения в обществе.</w:t>
      </w:r>
      <w:proofErr w:type="gramEnd"/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   Главной целью  проекта является актуализация приоритетов государственной политики в области ценностных основ воспитания и социализации подрастающего поколения. Иначе говоря, проект  посвящен формированию взглядов, убеждений, ценностных ориентиров обучающихся на основе базовых национальных ценностей, нравственному и патриотическому воспитанию обучающихся,  историческому и экологическому просвещению.</w:t>
      </w: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В 6-11 классах в 2025 году проходит курс внеурочной деятельности «Росси</w:t>
      </w:r>
      <w:proofErr w:type="gramStart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мои горизонты». </w:t>
      </w:r>
      <w:r w:rsidRPr="00CD48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Он нацелен на формирование у школьников готовности к профессиональному самоопределению, ознакомление их с миром профессий и федеральным и региональным рынками труда. В рамках таких занятий будут проходить </w:t>
      </w:r>
      <w:proofErr w:type="spellStart"/>
      <w:r w:rsidRPr="00CD48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профориентационные</w:t>
      </w:r>
      <w:proofErr w:type="spellEnd"/>
      <w:r w:rsidRPr="00CD48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уроки, диагностики, моделирующие профессиональные пробы, что позволит </w:t>
      </w:r>
      <w:proofErr w:type="gramStart"/>
      <w:r w:rsidRPr="00CD48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обучающимся</w:t>
      </w:r>
      <w:proofErr w:type="gramEnd"/>
      <w:r w:rsidRPr="00CD48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определиться с профессией в будущем.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начале и в конце учебной недели (понедельник, пятница), в школе проходит церемония поднятия и спуска государственных флагов РФ и КБР под исполнение государственных гимнов страны и республики. </w:t>
      </w:r>
    </w:p>
    <w:p w:rsidR="00CD48D6" w:rsidRPr="00CD48D6" w:rsidRDefault="00CD48D6" w:rsidP="00CD48D6">
      <w:pPr>
        <w:tabs>
          <w:tab w:val="left" w:pos="351"/>
        </w:tabs>
        <w:spacing w:after="0" w:line="317" w:lineRule="exact"/>
        <w:rPr>
          <w:rFonts w:ascii="Times New Roman" w:eastAsia="Calibri" w:hAnsi="Times New Roman" w:cs="Times New Roman"/>
          <w:b/>
          <w:bCs/>
          <w:sz w:val="24"/>
          <w:szCs w:val="24"/>
          <w:lang w:eastAsia="x-none"/>
        </w:rPr>
      </w:pPr>
    </w:p>
    <w:p w:rsidR="00CD48D6" w:rsidRPr="00CD48D6" w:rsidRDefault="00CD48D6" w:rsidP="00CD48D6">
      <w:pPr>
        <w:tabs>
          <w:tab w:val="left" w:pos="351"/>
        </w:tabs>
        <w:spacing w:after="0" w:line="317" w:lineRule="exact"/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val="x-none" w:eastAsia="x-none"/>
        </w:rPr>
        <w:t>3.4.</w:t>
      </w: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Оценка организации учебного процесса.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Режим работы школы.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В МКОУ «СОШ № 11» односменный режим работы. Начало  занятий 1-9 классов 08:00, 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обучающихся УКП – в 11:55/12:20. Количество уроков в день не превышает в начальной школе – 5, в 5-9 классах, – 6 -7 уроков, 10-11 классах – 6 - 7 уроков.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Продолжительность уроков: 1 класс – 35 минут  1 полугодие и 45 минут 2 полугодие, 2-11 классы- 45 минут. Продолжительность перемен между уроками 10 - 20 минут.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Для качественной реализации учебной деятельности в школе составлено расписание учебных занятий для 1-4 классов, 5-11 классов.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Учебное расписание составлено на основании:</w:t>
      </w:r>
    </w:p>
    <w:p w:rsidR="00CD48D6" w:rsidRPr="00CD48D6" w:rsidRDefault="00CD48D6" w:rsidP="00CD48D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учебного плана МКОУ «СОШ № 11»;</w:t>
      </w:r>
    </w:p>
    <w:p w:rsidR="00CD48D6" w:rsidRPr="00CD48D6" w:rsidRDefault="00CD48D6" w:rsidP="00CD48D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рабочих программ по предметам Учебного плана; </w:t>
      </w:r>
    </w:p>
    <w:p w:rsidR="00CD48D6" w:rsidRPr="00CD48D6" w:rsidRDefault="00CD48D6" w:rsidP="00CD48D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сведений о количестве классов в ОУ; </w:t>
      </w:r>
    </w:p>
    <w:p w:rsidR="00CD48D6" w:rsidRPr="00CD48D6" w:rsidRDefault="00CD48D6" w:rsidP="00CD48D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сведений о наличии учебных кабинетов и о закреплении их за определенными преподавателями; </w:t>
      </w:r>
    </w:p>
    <w:p w:rsidR="00CD48D6" w:rsidRPr="00CD48D6" w:rsidRDefault="00CD48D6" w:rsidP="00CD48D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сведений о делении классов на подгруппы при прохождении отдельных учебных курсов; </w:t>
      </w:r>
    </w:p>
    <w:p w:rsidR="00CD48D6" w:rsidRPr="00CD48D6" w:rsidRDefault="00CD48D6" w:rsidP="00CD48D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расписания звонков; </w:t>
      </w:r>
    </w:p>
    <w:p w:rsidR="00CD48D6" w:rsidRPr="00CD48D6" w:rsidRDefault="00CD48D6" w:rsidP="00CD48D6">
      <w:pPr>
        <w:numPr>
          <w:ilvl w:val="0"/>
          <w:numId w:val="16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требований норм СП 2.4.3648-20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При составлении расписания учитывалось следующее:</w:t>
      </w:r>
    </w:p>
    <w:p w:rsidR="00CD48D6" w:rsidRPr="00CD48D6" w:rsidRDefault="00CD48D6" w:rsidP="00CD48D6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наполняемость классов и состав.</w:t>
      </w:r>
    </w:p>
    <w:p w:rsidR="00CD48D6" w:rsidRPr="00CD48D6" w:rsidRDefault="00CD48D6" w:rsidP="00CD48D6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Объем недельной учебной нагрузки всех классов  не превышает максимально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допустимую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для пятидневной недели.</w:t>
      </w:r>
    </w:p>
    <w:p w:rsidR="00CD48D6" w:rsidRPr="00CD48D6" w:rsidRDefault="00CD48D6" w:rsidP="00CD48D6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Отсутствуют сдвоенные уроки в 1-9 классах. Чередуются основные предметы и предметы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ИЗО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>, музыки и технологии на уровне основного общего и среднего общего образования.</w:t>
      </w:r>
    </w:p>
    <w:p w:rsidR="00CD48D6" w:rsidRPr="00CD48D6" w:rsidRDefault="00CD48D6" w:rsidP="00CD48D6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 возможности чередуются предметы естественно-математического  и гуманитарного циклов в 5-11 классах.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Расписание дополнительных занятий в рамках внеурочной деятельности, составлено с учётом гигиенических требований к расписанию уроков (СП 2.4.3648-20, Минздрав России, 04.04.2003г. №27). Между началом внеурочной деятельности и последним уроком перерыв продолжительностью 45 минут. Спортивные секции, кружковые занятия и все занятия дополнительного образования проводятся во внеурочное время с 12.20 час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д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>о 18.00 час.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Расписание дополнительных занятий обучающихся составлено отдельно от обязательных предметов. Составлены и утверждены директором школы расписания  с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на дому.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>Продолжительность учебного года:</w:t>
      </w:r>
    </w:p>
    <w:p w:rsidR="00CD48D6" w:rsidRPr="00CD48D6" w:rsidRDefault="00CD48D6" w:rsidP="00CD48D6">
      <w:pPr>
        <w:numPr>
          <w:ilvl w:val="1"/>
          <w:numId w:val="18"/>
        </w:numPr>
        <w:spacing w:after="0" w:line="240" w:lineRule="auto"/>
        <w:ind w:left="14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класс - 33 учебные недели; </w:t>
      </w:r>
    </w:p>
    <w:p w:rsidR="00CD48D6" w:rsidRPr="00CD48D6" w:rsidRDefault="00CD48D6" w:rsidP="00CD48D6">
      <w:pPr>
        <w:numPr>
          <w:ilvl w:val="1"/>
          <w:numId w:val="18"/>
        </w:numPr>
        <w:spacing w:after="0" w:line="240" w:lineRule="auto"/>
        <w:ind w:left="14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CD48D6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классы - 34 учебные недели;</w:t>
      </w:r>
    </w:p>
    <w:p w:rsidR="00CD48D6" w:rsidRPr="00CD48D6" w:rsidRDefault="00CD48D6" w:rsidP="00CD48D6">
      <w:pPr>
        <w:numPr>
          <w:ilvl w:val="1"/>
          <w:numId w:val="18"/>
        </w:numPr>
        <w:spacing w:after="0" w:line="240" w:lineRule="auto"/>
        <w:ind w:left="14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V- </w:t>
      </w:r>
      <w:r w:rsidRPr="00CD48D6">
        <w:rPr>
          <w:rFonts w:ascii="Times New Roman" w:eastAsia="Calibri" w:hAnsi="Times New Roman" w:cs="Times New Roman"/>
          <w:spacing w:val="4"/>
          <w:sz w:val="24"/>
          <w:szCs w:val="24"/>
          <w:lang w:val="en-US"/>
        </w:rPr>
        <w:t>IX</w:t>
      </w:r>
      <w:r w:rsidRPr="00CD48D6">
        <w:rPr>
          <w:rFonts w:ascii="Times New Roman" w:eastAsia="Calibri" w:hAnsi="Times New Roman" w:cs="Times New Roman"/>
          <w:spacing w:val="4"/>
          <w:sz w:val="24"/>
          <w:szCs w:val="24"/>
        </w:rPr>
        <w:t>– 34 учебные недели, 35 – я неделя для проведения промежуточной аттестации в 5-8 классах;</w:t>
      </w:r>
    </w:p>
    <w:p w:rsidR="00CD48D6" w:rsidRPr="00CD48D6" w:rsidRDefault="00CD48D6" w:rsidP="00CD48D6">
      <w:pPr>
        <w:numPr>
          <w:ilvl w:val="1"/>
          <w:numId w:val="18"/>
        </w:numPr>
        <w:tabs>
          <w:tab w:val="left" w:pos="360"/>
        </w:tabs>
        <w:spacing w:after="0" w:line="240" w:lineRule="auto"/>
        <w:ind w:left="14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Pr="00CD48D6">
        <w:rPr>
          <w:rFonts w:ascii="Times New Roman" w:eastAsia="Calibri" w:hAnsi="Times New Roman" w:cs="Times New Roman"/>
          <w:spacing w:val="4"/>
          <w:sz w:val="24"/>
          <w:szCs w:val="24"/>
        </w:rPr>
        <w:t xml:space="preserve"> классах – 34 учебные недели, 35 – я неделя для проведения промежуточной аттестации;</w:t>
      </w:r>
    </w:p>
    <w:p w:rsidR="00CD48D6" w:rsidRPr="00CD48D6" w:rsidRDefault="00CD48D6" w:rsidP="00CD48D6">
      <w:pPr>
        <w:numPr>
          <w:ilvl w:val="1"/>
          <w:numId w:val="18"/>
        </w:numPr>
        <w:tabs>
          <w:tab w:val="left" w:pos="360"/>
        </w:tabs>
        <w:spacing w:after="0" w:line="240" w:lineRule="auto"/>
        <w:ind w:left="143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val="en-US"/>
        </w:rPr>
        <w:t>XI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класс – от 34 учебных недели до 37, с учетом итоговой аттестации.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tabs>
          <w:tab w:val="left" w:pos="351"/>
        </w:tabs>
        <w:spacing w:after="0" w:line="317" w:lineRule="exact"/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3.5. Оценка качества кадрового обеспечения.</w:t>
      </w:r>
    </w:p>
    <w:p w:rsidR="00CD48D6" w:rsidRPr="00CD48D6" w:rsidRDefault="00CD48D6" w:rsidP="00CD48D6">
      <w:pPr>
        <w:spacing w:after="0" w:line="230" w:lineRule="exact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Анализ педагогического состава показал следующее:</w:t>
      </w:r>
    </w:p>
    <w:p w:rsidR="00CD48D6" w:rsidRPr="00CD48D6" w:rsidRDefault="00CD48D6" w:rsidP="00CD48D6">
      <w:pPr>
        <w:numPr>
          <w:ilvl w:val="0"/>
          <w:numId w:val="21"/>
        </w:numPr>
        <w:spacing w:after="0" w:line="322" w:lineRule="exact"/>
        <w:ind w:right="38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Кадровый потенциал МКОУ «СОШ № 11» характеризуется хорошим профессиональным уровнем, готов решать задачи, поставленные перед школой.</w:t>
      </w:r>
    </w:p>
    <w:p w:rsidR="00CD48D6" w:rsidRPr="00CD48D6" w:rsidRDefault="00CD48D6" w:rsidP="00CD48D6">
      <w:pPr>
        <w:numPr>
          <w:ilvl w:val="0"/>
          <w:numId w:val="21"/>
        </w:numPr>
        <w:spacing w:after="0" w:line="322" w:lineRule="exact"/>
        <w:ind w:right="380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Преподавание ведут квалифицированные педагоги: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Кадровое обеспечение образовательного процесса:</w:t>
      </w: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По уровню образования (основной состав):</w:t>
      </w:r>
    </w:p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школе 92% педагогов имеют высшее образование, из них:</w:t>
      </w:r>
    </w:p>
    <w:tbl>
      <w:tblPr>
        <w:tblW w:w="101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1080"/>
        <w:gridCol w:w="900"/>
        <w:gridCol w:w="1800"/>
        <w:gridCol w:w="1620"/>
        <w:gridCol w:w="1218"/>
      </w:tblGrid>
      <w:tr w:rsidR="00CD48D6" w:rsidRPr="00CD48D6" w:rsidTr="006D7326">
        <w:trPr>
          <w:trHeight w:val="271"/>
          <w:jc w:val="center"/>
        </w:trPr>
        <w:tc>
          <w:tcPr>
            <w:tcW w:w="3528" w:type="dxa"/>
            <w:vMerge w:val="restart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0" w:type="dxa"/>
            <w:gridSpan w:val="2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800" w:type="dxa"/>
            <w:vMerge w:val="restart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Незаконченное 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620" w:type="dxa"/>
            <w:vMerge w:val="restart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  <w:tc>
          <w:tcPr>
            <w:tcW w:w="1218" w:type="dxa"/>
            <w:vMerge w:val="restart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</w:p>
        </w:tc>
      </w:tr>
      <w:tr w:rsidR="00CD48D6" w:rsidRPr="00CD48D6" w:rsidTr="006D7326">
        <w:trPr>
          <w:trHeight w:val="88"/>
          <w:jc w:val="center"/>
        </w:trPr>
        <w:tc>
          <w:tcPr>
            <w:tcW w:w="3528" w:type="dxa"/>
            <w:vMerge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900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00" w:type="dxa"/>
            <w:vMerge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vMerge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48D6" w:rsidRPr="00CD48D6" w:rsidTr="006D7326">
        <w:trPr>
          <w:trHeight w:val="325"/>
          <w:jc w:val="center"/>
        </w:trPr>
        <w:tc>
          <w:tcPr>
            <w:tcW w:w="3528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Администрация  - 1 чел</w:t>
            </w:r>
          </w:p>
        </w:tc>
        <w:tc>
          <w:tcPr>
            <w:tcW w:w="108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0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D48D6" w:rsidRPr="00CD48D6" w:rsidTr="006D7326">
        <w:trPr>
          <w:jc w:val="center"/>
        </w:trPr>
        <w:tc>
          <w:tcPr>
            <w:tcW w:w="3528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Педагоги (без совместителей) –12 чел</w:t>
            </w:r>
          </w:p>
        </w:tc>
        <w:tc>
          <w:tcPr>
            <w:tcW w:w="108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80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D48D6" w:rsidRPr="00CD48D6" w:rsidTr="006D7326">
        <w:trPr>
          <w:jc w:val="center"/>
        </w:trPr>
        <w:tc>
          <w:tcPr>
            <w:tcW w:w="3528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Педагоги (совместители) – 0 чел</w:t>
            </w:r>
          </w:p>
        </w:tc>
        <w:tc>
          <w:tcPr>
            <w:tcW w:w="1080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0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8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D48D6" w:rsidRPr="00CD48D6" w:rsidTr="006D7326">
        <w:trPr>
          <w:jc w:val="center"/>
        </w:trPr>
        <w:tc>
          <w:tcPr>
            <w:tcW w:w="3528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ВСЕГО -  </w:t>
            </w:r>
          </w:p>
        </w:tc>
        <w:tc>
          <w:tcPr>
            <w:tcW w:w="1080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0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vAlign w:val="center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По квалификационным категориям:</w:t>
      </w:r>
    </w:p>
    <w:p w:rsidR="00CD48D6" w:rsidRPr="00CD48D6" w:rsidRDefault="00CD48D6" w:rsidP="00CD48D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Педагогический коллектив школы квалифицированный, ежегодно проходят аттестацию на присвоение категории или на соответствие занимаемой должности.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Ежегодно  педагоги школы повышают свое педагогическое мастерство. За 2024-2025 учебный год прошли курсы повышения квалификации и профессиональную переподготовку:</w:t>
      </w: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Курсы повышения:</w:t>
      </w:r>
    </w:p>
    <w:p w:rsidR="00CD48D6" w:rsidRPr="00CD48D6" w:rsidRDefault="00CD48D6" w:rsidP="00CD48D6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«Деятельность классного руководителя в соответствии с ФГОС в условиях современной школы» – 4 чел.</w:t>
      </w:r>
    </w:p>
    <w:p w:rsidR="00CD48D6" w:rsidRPr="00CD48D6" w:rsidRDefault="00CD48D6" w:rsidP="00CD48D6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«Учитель истории и обществознания», 2025 г.- 1 чел.</w:t>
      </w:r>
    </w:p>
    <w:p w:rsidR="00CD48D6" w:rsidRPr="00CD48D6" w:rsidRDefault="00CD48D6" w:rsidP="00CD48D6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«Социальный педагог», 2025 г. – 1 чел.</w:t>
      </w:r>
    </w:p>
    <w:p w:rsidR="00CD48D6" w:rsidRPr="00CD48D6" w:rsidRDefault="00CD48D6" w:rsidP="00CD48D6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«Учитель физики», 2025 г. - 1 чел.</w:t>
      </w:r>
    </w:p>
    <w:p w:rsidR="00CD48D6" w:rsidRPr="00CD48D6" w:rsidRDefault="00CD48D6" w:rsidP="00CD48D6">
      <w:pPr>
        <w:numPr>
          <w:ilvl w:val="0"/>
          <w:numId w:val="2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«Учитель биологии», 2025 г.- 1 чел.</w:t>
      </w:r>
    </w:p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Повышение квалификации 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педработников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осуществляется посредством прохождения курсов в разных учреждениях дополнительного образования взрослых: </w:t>
      </w:r>
    </w:p>
    <w:p w:rsidR="00CD48D6" w:rsidRPr="00CD48D6" w:rsidRDefault="00CD48D6" w:rsidP="00CD48D6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ГБОУ ДПО «КБР ЦНПР»</w:t>
      </w:r>
    </w:p>
    <w:p w:rsidR="00CD48D6" w:rsidRPr="00CD48D6" w:rsidRDefault="00CD48D6" w:rsidP="00CD48D6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ООО «Центр инновационного образования и воспитания»</w:t>
      </w:r>
    </w:p>
    <w:p w:rsidR="00CD48D6" w:rsidRPr="00CD48D6" w:rsidRDefault="00CD48D6" w:rsidP="00CD48D6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ООО «ЦРП»</w:t>
      </w:r>
    </w:p>
    <w:p w:rsidR="00CD48D6" w:rsidRPr="00CD48D6" w:rsidRDefault="00CD48D6" w:rsidP="00CD48D6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ГБУ ДПО «ЦНППМПР»</w:t>
      </w:r>
    </w:p>
    <w:p w:rsidR="00CD48D6" w:rsidRPr="00CD48D6" w:rsidRDefault="00CD48D6" w:rsidP="00CD48D6">
      <w:pPr>
        <w:numPr>
          <w:ilvl w:val="0"/>
          <w:numId w:val="20"/>
        </w:num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ООО «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Инфоурок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tabs>
          <w:tab w:val="left" w:pos="351"/>
        </w:tabs>
        <w:spacing w:after="0" w:line="317" w:lineRule="exact"/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3.6. Оценка качества учебно - методического обеспечения.</w:t>
      </w:r>
    </w:p>
    <w:p w:rsidR="00CD48D6" w:rsidRPr="00CD48D6" w:rsidRDefault="00CD48D6" w:rsidP="00CD48D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ar-SA"/>
        </w:rPr>
        <w:t>Учебно-методическое обеспечение</w:t>
      </w: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 учебного процесса школы соответствует требованиям:</w:t>
      </w:r>
    </w:p>
    <w:p w:rsidR="00CD48D6" w:rsidRPr="00CD48D6" w:rsidRDefault="00CD48D6" w:rsidP="00CD48D6">
      <w:pPr>
        <w:numPr>
          <w:ilvl w:val="0"/>
          <w:numId w:val="25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школа оснащена учебниками и методической литературой по всем предметам учебного плана;</w:t>
      </w:r>
    </w:p>
    <w:p w:rsidR="00CD48D6" w:rsidRPr="00CD48D6" w:rsidRDefault="00CD48D6" w:rsidP="00CD48D6">
      <w:pPr>
        <w:numPr>
          <w:ilvl w:val="0"/>
          <w:numId w:val="2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имеются учебники с электронными приложениями, являющимися их составной частью, учебно-методическая литература и материалы по всем учебным предметам основной образовательной программы;</w:t>
      </w:r>
    </w:p>
    <w:p w:rsidR="00CD48D6" w:rsidRPr="00CD48D6" w:rsidRDefault="00CD48D6" w:rsidP="00CD48D6">
      <w:pPr>
        <w:numPr>
          <w:ilvl w:val="0"/>
          <w:numId w:val="2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обеспечен безопасный доступ к печатным и электронным образовательным ресурсам, расположенным в открытом доступе информационно-образовательных ресурсов (при этом обеспечено ограничение доступа к информации, несовместимой с задачами духовно-нравственного развития и воспитания обучающихся и воспитанников);</w:t>
      </w:r>
    </w:p>
    <w:p w:rsidR="00CD48D6" w:rsidRPr="00CD48D6" w:rsidRDefault="00CD48D6" w:rsidP="00CD48D6">
      <w:pPr>
        <w:numPr>
          <w:ilvl w:val="0"/>
          <w:numId w:val="24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библиотека  укомплектована печатными и электронными образовательными ресурсами по всем учебным предметам учебного плана, а также фондом дополнительной литературы (детская художественная, научно-популярная, справочно-библиографические и периодические издания, сопровождающие реализацию основной образовательной программы).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Обеспеченность учебниками.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Школа имеет библиотеку с фондами учебной, методической, справочной, энциклопедической и художественной литературы, периодических изданий в соответствии с реализуемыми    общеобразовательными программами:</w:t>
      </w:r>
    </w:p>
    <w:p w:rsidR="00CD48D6" w:rsidRPr="00CD48D6" w:rsidRDefault="00CD48D6" w:rsidP="00CD48D6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школа оснащена учебниками (экз. 2693– школьных учебников, 93% обеспеченность школьными учебниками) и методической литературой по всем предметам учебного плана в недостаточном количестве;</w:t>
      </w:r>
    </w:p>
    <w:p w:rsidR="00CD48D6" w:rsidRPr="00CD48D6" w:rsidRDefault="00CD48D6" w:rsidP="00CD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имеются учебники с электронными приложениями, являющимися их составной частью, учебно-методическая литература и материалы по всем учебным предметам основной образовательной программы;</w:t>
      </w:r>
    </w:p>
    <w:p w:rsidR="00CD48D6" w:rsidRPr="00CD48D6" w:rsidRDefault="00CD48D6" w:rsidP="00CD48D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обеспечен безопасный доступ к печатным и электронным образовательным ресурсам, расположенным в открытом доступе информационно-образовательных ресурсов (при этом обеспечено ограничение доступа к информации, несовместимой с задачами духовно-нравственного развития и воспитания обучающихся и воспитанников).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школе имеется фонд учебников и учебных пособий для учащихся из малоимущих и многодетных семей. Все дети данной категории обеспеченны учебниками. Остальные учащиеся приобретают учебники в соответствии с перечнем, определённым Министерством образования РФ, за счёт обменного фонда между образовательными организациями.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Библиотека занимает отдельное помещение, оснащена стеллажами. Фонд библиотечных ресурсов школы представлен на традиционных (бумажных) и электронных носителях информации. Фонд литературы расставлен согласно библиотечно-библиографической классификации.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своей деятельности библиотека руководствуется «Положением о библиотечно-информационном центре» и «Правилами пользования библиотекой». Работа библиотеки ведётся на основе плана работы, который утверждается администрацией школы. В библиотеке оформляются тематические выставки, проводятся викторины, конкурсы, беседы, обзоры и т.д.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Фонд библиотеки составляет: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lastRenderedPageBreak/>
        <w:t xml:space="preserve">Всего книг — 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 xml:space="preserve">6697 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>шт.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>Художественная литература — 3834 шт.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>Справочная литература — 1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>70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шт.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>Учебники — 2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>693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шт. 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b/>
          <w:bCs/>
          <w:sz w:val="24"/>
          <w:szCs w:val="24"/>
          <w:lang w:eastAsia="ru-RU"/>
        </w:rPr>
        <w:t>Учебный фонд:</w:t>
      </w:r>
    </w:p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Всего учебников — 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 xml:space="preserve"> 2693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экземпляра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Из них: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ab/>
        <w:t xml:space="preserve">Учебники для 1-4 классов — 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>1461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шт.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ab/>
        <w:t xml:space="preserve">Учебники для 5-9 классов — 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 xml:space="preserve">1121 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>шт.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ab/>
        <w:t xml:space="preserve">Учебники для 10-11 классов — 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>111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шт.</w:t>
      </w:r>
    </w:p>
    <w:p w:rsidR="00CD48D6" w:rsidRPr="00CD48D6" w:rsidRDefault="00CD48D6" w:rsidP="00CD48D6">
      <w:pPr>
        <w:spacing w:after="0" w:line="240" w:lineRule="auto"/>
        <w:rPr>
          <w:rFonts w:ascii="Calibri" w:eastAsia="Calibri" w:hAnsi="Calibri" w:cs="Liberation Serif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b/>
          <w:bCs/>
          <w:sz w:val="24"/>
          <w:szCs w:val="24"/>
          <w:lang w:eastAsia="ru-RU"/>
        </w:rPr>
        <w:t xml:space="preserve">За период 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2025 </w:t>
      </w:r>
      <w:r w:rsidRPr="00CD48D6">
        <w:rPr>
          <w:rFonts w:ascii="Liberation Serif" w:eastAsia="Calibri" w:hAnsi="Liberation Serif" w:cs="Liberation Serif"/>
          <w:b/>
          <w:bCs/>
          <w:sz w:val="24"/>
          <w:szCs w:val="24"/>
          <w:lang w:eastAsia="ru-RU"/>
        </w:rPr>
        <w:t>год</w:t>
      </w:r>
      <w:r w:rsidRPr="00CD48D6">
        <w:rPr>
          <w:rFonts w:ascii="Calibri" w:eastAsia="Calibri" w:hAnsi="Calibri" w:cs="Liberation Serif"/>
          <w:b/>
          <w:bCs/>
          <w:sz w:val="24"/>
          <w:szCs w:val="24"/>
          <w:lang w:eastAsia="ru-RU"/>
        </w:rPr>
        <w:t xml:space="preserve">а 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школа была профинансирована на  - 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>976000,00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рублей</w:t>
      </w:r>
    </w:p>
    <w:p w:rsidR="00CD48D6" w:rsidRPr="00CD48D6" w:rsidRDefault="00CD48D6" w:rsidP="00CD48D6">
      <w:pPr>
        <w:spacing w:after="0" w:line="240" w:lineRule="auto"/>
        <w:rPr>
          <w:rFonts w:ascii="Calibri" w:eastAsia="Calibri" w:hAnsi="Calibri" w:cs="Liberation Serif"/>
          <w:sz w:val="24"/>
          <w:szCs w:val="24"/>
          <w:lang w:eastAsia="ru-RU"/>
        </w:rPr>
      </w:pP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ab/>
        <w:t xml:space="preserve">Получено — 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>1368</w:t>
      </w:r>
      <w:r w:rsidRPr="00CD48D6">
        <w:rPr>
          <w:rFonts w:ascii="Liberation Serif" w:eastAsia="Calibri" w:hAnsi="Liberation Serif" w:cs="Liberation Serif"/>
          <w:sz w:val="24"/>
          <w:szCs w:val="24"/>
          <w:lang w:eastAsia="ru-RU"/>
        </w:rPr>
        <w:t xml:space="preserve"> экземпляр</w:t>
      </w:r>
      <w:r w:rsidRPr="00CD48D6">
        <w:rPr>
          <w:rFonts w:ascii="Calibri" w:eastAsia="Calibri" w:hAnsi="Calibri" w:cs="Liberation Serif"/>
          <w:sz w:val="24"/>
          <w:szCs w:val="24"/>
          <w:lang w:eastAsia="ru-RU"/>
        </w:rPr>
        <w:t>ов.</w:t>
      </w:r>
    </w:p>
    <w:p w:rsidR="00CD48D6" w:rsidRPr="00CD48D6" w:rsidRDefault="00CD48D6" w:rsidP="00CD48D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eastAsia="ru-RU"/>
        </w:rPr>
      </w:pPr>
    </w:p>
    <w:p w:rsidR="00CD48D6" w:rsidRPr="00CD48D6" w:rsidRDefault="00CD48D6" w:rsidP="00CD48D6">
      <w:pPr>
        <w:tabs>
          <w:tab w:val="left" w:pos="351"/>
        </w:tabs>
        <w:spacing w:after="0" w:line="317" w:lineRule="exact"/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 xml:space="preserve">3.7. Оценка качества </w:t>
      </w:r>
      <w:proofErr w:type="spellStart"/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библиотечно</w:t>
      </w:r>
      <w:proofErr w:type="spellEnd"/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 xml:space="preserve"> - информационного обеспечения.</w:t>
      </w:r>
    </w:p>
    <w:p w:rsidR="00CD48D6" w:rsidRPr="00CD48D6" w:rsidRDefault="00CD48D6" w:rsidP="00CD48D6">
      <w:pPr>
        <w:spacing w:after="0" w:line="240" w:lineRule="auto"/>
        <w:ind w:right="81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3"/>
          <w:szCs w:val="23"/>
          <w:lang w:val="x-none" w:eastAsia="x-none"/>
        </w:rPr>
        <w:t>Библиотечно-информационное обеспечение является необходимым условием эффективности организации учебного процесса. Школа имеет библиотеку с необходимыми фондами учебной, методической, справочной, энциклопедической и художественной литературы, периодических изданий в соответствии с реализуемыми общеобразовательными программами.</w:t>
      </w:r>
    </w:p>
    <w:p w:rsidR="00CD48D6" w:rsidRPr="00CD48D6" w:rsidRDefault="00CD48D6" w:rsidP="00CD48D6">
      <w:pPr>
        <w:spacing w:after="0" w:line="240" w:lineRule="auto"/>
        <w:ind w:right="81"/>
        <w:jc w:val="both"/>
        <w:rPr>
          <w:rFonts w:ascii="Times New Roman" w:eastAsia="Calibri" w:hAnsi="Times New Roman" w:cs="Times New Roman"/>
          <w:sz w:val="23"/>
          <w:szCs w:val="23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val="x-none" w:eastAsia="ar-SA"/>
        </w:rPr>
        <w:t>Информационное обеспечение</w:t>
      </w: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val="x-none" w:eastAsia="ar-SA"/>
        </w:rPr>
        <w:t xml:space="preserve"> учебного процесса предоставляет возможность в электронной форме:</w:t>
      </w:r>
    </w:p>
    <w:p w:rsidR="00CD48D6" w:rsidRPr="00CD48D6" w:rsidRDefault="00CD48D6" w:rsidP="00CD48D6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bCs/>
          <w:i/>
          <w:iCs/>
          <w:kern w:val="1"/>
          <w:sz w:val="24"/>
          <w:szCs w:val="24"/>
          <w:u w:val="single"/>
          <w:lang w:eastAsia="ar-SA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kern w:val="1"/>
          <w:sz w:val="24"/>
          <w:szCs w:val="24"/>
          <w:u w:val="single"/>
          <w:lang w:eastAsia="ar-SA"/>
        </w:rPr>
        <w:t>педагогическому коллективу:</w:t>
      </w:r>
    </w:p>
    <w:p w:rsidR="00CD48D6" w:rsidRPr="00CD48D6" w:rsidRDefault="00CD48D6" w:rsidP="00CD48D6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управлять учебным процессом;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проводить мониторинг и фиксировать ход учебного процесса и результаты освоения основной образовательной программы общего образования;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проводить различные виды и формы контроля знаний, умений и навыков, осуществлять адаптивную (дифференцированную) подготовку к государственной (итоговой) аттестации; 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осуществлять взаимодействие между участниками учебного процесса, в том числе дистанционное (посредством локальных и глобальных сетей) использование данных, формируемых в ходе учебного процесса для решения задач управления образовательной деятельностью;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осуществлять взаимодействие школы с Управлением образования, с другими образовательными учреждениями и организациями;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размещать, систематизировать и хранить (накапливать) материалы учебного процесса (в том числе работы обучающихся и педагогических работников, используемые участниками учебного процесса информационные ресурсы);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1"/>
          <w:sz w:val="24"/>
          <w:szCs w:val="24"/>
          <w:u w:val="single"/>
          <w:lang w:eastAsia="ar-SA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kern w:val="1"/>
          <w:sz w:val="24"/>
          <w:szCs w:val="24"/>
          <w:u w:val="single"/>
          <w:lang w:eastAsia="ar-SA"/>
        </w:rPr>
        <w:t>учащимся: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создавать и редактировать электронные таблицы, тексты и презентации;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формировать и отрабатывать навыки клавиатурного письма;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создавать, обрабатывать и редактировать звук;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создавать, обрабатывать и редактировать растровые, векторные и видеоизображения;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индивидуально и коллективно создавать и редактировать интерактивные учебные материалы, образовательные ресурсы, творческие работы со статическими и динамическими графическими и текстовыми объектами;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работать с геоинформационными системами, картографической информацией, планами объектов и местности;</w:t>
      </w:r>
    </w:p>
    <w:p w:rsidR="00CD48D6" w:rsidRPr="00CD48D6" w:rsidRDefault="00CD48D6" w:rsidP="00CD48D6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визуализировать исторические данные (создавать ленты времени и др.).</w:t>
      </w:r>
    </w:p>
    <w:p w:rsidR="00CD48D6" w:rsidRPr="00CD48D6" w:rsidRDefault="00CD48D6" w:rsidP="00CD48D6">
      <w:p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CD48D6" w:rsidRPr="00CD48D6" w:rsidRDefault="00CD48D6" w:rsidP="00CD48D6">
      <w:pPr>
        <w:spacing w:after="0" w:line="240" w:lineRule="auto"/>
        <w:ind w:right="150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Информационное обеспечение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МКОУ «СОШ № 11» реализуется оказание государственных и муниципальных услуг в электронном виде, что позволяет повысить эффективность взаимодействия всех участников образовательного процесса средствами автоматизированной информационной системы.</w:t>
      </w:r>
    </w:p>
    <w:p w:rsidR="00CD48D6" w:rsidRPr="00CD48D6" w:rsidRDefault="00CD48D6" w:rsidP="00CD48D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АИС «Электронная школа» и «Электронный детский сад» позволяет:</w:t>
      </w:r>
    </w:p>
    <w:p w:rsidR="00CD48D6" w:rsidRPr="00CD48D6" w:rsidRDefault="00CD48D6" w:rsidP="00CD48D6">
      <w:pPr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организовать учет аудиторного фонда учреждения;</w:t>
      </w:r>
    </w:p>
    <w:p w:rsidR="00CD48D6" w:rsidRPr="00CD48D6" w:rsidRDefault="00CD48D6" w:rsidP="00CD48D6">
      <w:pPr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создать единый реестр на всех участников образовательного процесса учреждения образования  (по персоналиям);</w:t>
      </w:r>
    </w:p>
    <w:p w:rsidR="00CD48D6" w:rsidRPr="00CD48D6" w:rsidRDefault="00CD48D6" w:rsidP="00CD48D6">
      <w:pPr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вести электронную очередь зачисления в детский сад;</w:t>
      </w:r>
    </w:p>
    <w:p w:rsidR="00CD48D6" w:rsidRPr="00CD48D6" w:rsidRDefault="00CD48D6" w:rsidP="00CD48D6">
      <w:pPr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формировать статистическую и аналитическую отчетности, оценки качества деятельности образовательного учреждения, педагогов.</w:t>
      </w:r>
    </w:p>
    <w:p w:rsidR="00CD48D6" w:rsidRPr="00CD48D6" w:rsidRDefault="00CD48D6" w:rsidP="00CD48D6">
      <w:pPr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построить портфолио учащихся для проведения широкомасштабного мониторинга различной направленности;</w:t>
      </w:r>
    </w:p>
    <w:p w:rsidR="00CD48D6" w:rsidRPr="00CD48D6" w:rsidRDefault="00CD48D6" w:rsidP="00CD48D6">
      <w:pPr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п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редоставлять родителям информацию об успеваемости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.;</w:t>
      </w:r>
    </w:p>
    <w:p w:rsidR="00CD48D6" w:rsidRPr="00CD48D6" w:rsidRDefault="00CD48D6" w:rsidP="00CD48D6">
      <w:pPr>
        <w:numPr>
          <w:ilvl w:val="0"/>
          <w:numId w:val="28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r w:rsidRPr="00CD48D6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>рганизовать учет результатов ЕГЭ, ГИА и других тестирований.</w:t>
      </w:r>
    </w:p>
    <w:p w:rsidR="00CD48D6" w:rsidRPr="00CD48D6" w:rsidRDefault="00CD48D6" w:rsidP="00CD48D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0"/>
          <w:sz w:val="24"/>
          <w:szCs w:val="24"/>
          <w:lang w:eastAsia="ru-RU"/>
        </w:rPr>
        <w:t xml:space="preserve">                       стандартизировать делопроизводство.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Обеспеченность  административно-хозяйственного персонала компьютерной и множительной техникой – 100%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Обеспеченность  административно-хозяйственного персонала компьютерной техникой с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выходом в Интернет – 67%.</w:t>
      </w:r>
    </w:p>
    <w:p w:rsidR="00CD48D6" w:rsidRPr="00CD48D6" w:rsidRDefault="00CD48D6" w:rsidP="00CD48D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cyan"/>
          <w:lang w:eastAsia="ru-RU"/>
        </w:rPr>
      </w:pPr>
    </w:p>
    <w:p w:rsidR="00CD48D6" w:rsidRPr="00CD48D6" w:rsidRDefault="00CD48D6" w:rsidP="00CD48D6">
      <w:pPr>
        <w:tabs>
          <w:tab w:val="left" w:pos="351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3.8. Оценка качества материально – технической базы.</w:t>
      </w:r>
    </w:p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Материально-техническая база образовательного учреждения.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Здание школы состоит из учебно-административного корпуса (1967 год постройки)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которое отвечает всем санитарно-гигиеническим требованиям для обучения, воспитания и развития детей.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Для обеспечения учебно-воспитательного процесса в школе имеются:</w:t>
      </w:r>
    </w:p>
    <w:p w:rsidR="00CD48D6" w:rsidRPr="00CD48D6" w:rsidRDefault="00CD48D6" w:rsidP="00CD48D6">
      <w:pPr>
        <w:numPr>
          <w:ilvl w:val="0"/>
          <w:numId w:val="2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учебные (предметные) кабинеты – 16</w:t>
      </w:r>
    </w:p>
    <w:p w:rsidR="00CD48D6" w:rsidRPr="00CD48D6" w:rsidRDefault="00CD48D6" w:rsidP="00CD48D6">
      <w:pP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кабинеты начальных  классов  - 4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кабинеты русского языка и литературы -1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кабинеты информатики -1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кабинеты математики -1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 физики – 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 химии – 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кабинеты истории – 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кабинет географии - 1 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кабинеты иностранных языков -1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 ОБЖ – 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 технологии - 1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 музыки и ИЗО – 1</w:t>
      </w:r>
    </w:p>
    <w:p w:rsidR="00CD48D6" w:rsidRPr="00CD48D6" w:rsidRDefault="00CD48D6" w:rsidP="00CD48D6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спортивный зал – 1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D48D6" w:rsidRPr="00CD48D6" w:rsidRDefault="00CD48D6" w:rsidP="00CD48D6">
      <w:pPr>
        <w:numPr>
          <w:ilvl w:val="0"/>
          <w:numId w:val="23"/>
        </w:numPr>
        <w:shd w:val="clear" w:color="auto" w:fill="FFFFFF"/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 xml:space="preserve">учебно-вспомогательные кабинеты -9 </w:t>
      </w:r>
    </w:p>
    <w:p w:rsidR="00CD48D6" w:rsidRPr="00CD48D6" w:rsidRDefault="00CD48D6" w:rsidP="00CD48D6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 директора-1</w:t>
      </w:r>
    </w:p>
    <w:p w:rsidR="00CD48D6" w:rsidRPr="00CD48D6" w:rsidRDefault="00CD48D6" w:rsidP="00CD48D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кабинеты заместителей директора по УВР -1</w:t>
      </w:r>
    </w:p>
    <w:p w:rsidR="00CD48D6" w:rsidRPr="00CD48D6" w:rsidRDefault="00CD48D6" w:rsidP="00CD48D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 заместителя директора по ВР и социального педагога 1</w:t>
      </w:r>
    </w:p>
    <w:p w:rsidR="00CD48D6" w:rsidRPr="00CD48D6" w:rsidRDefault="00CD48D6" w:rsidP="00CD48D6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методический кабинет 1</w:t>
      </w:r>
    </w:p>
    <w:p w:rsidR="00CD48D6" w:rsidRPr="00CD48D6" w:rsidRDefault="00CD48D6" w:rsidP="00CD48D6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кабинет педагога-психолога 1</w:t>
      </w:r>
    </w:p>
    <w:p w:rsidR="00CD48D6" w:rsidRPr="00CD48D6" w:rsidRDefault="00CD48D6" w:rsidP="00CD48D6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лаборантская  (всего -5, из них физика, химия, биология, технология–1, подсобные помещения - 2) </w:t>
      </w:r>
    </w:p>
    <w:p w:rsidR="00CD48D6" w:rsidRPr="00CD48D6" w:rsidRDefault="00CD48D6" w:rsidP="00CD48D6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библиотека </w:t>
      </w:r>
    </w:p>
    <w:p w:rsidR="00CD48D6" w:rsidRPr="00CD48D6" w:rsidRDefault="00CD48D6" w:rsidP="00CD48D6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столовая </w:t>
      </w:r>
    </w:p>
    <w:p w:rsidR="00CD48D6" w:rsidRPr="00CD48D6" w:rsidRDefault="00CD48D6" w:rsidP="00CD48D6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подвал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В настоящий момент школа имеет следующее 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информационно-техническое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оснащение:</w:t>
      </w:r>
      <w:r w:rsidRPr="00CD48D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имеются специализированный кабинет информатики (1),  физики, химии, биологии, кабинеты начальных классов (4), оборудованные современным учебно-лабораторным оборудованием,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всех остальных кабинетах имеются  автоматизированные рабочие места учителя, оборудованные ПК, проектором.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Ежегодно МКОУ «СОШ №11»  проводит подготовку к началу учебного года, в рамках подготовки в образовательном учреждении проводится косметический ремонт (покраска, побелка и др. косметические работы). Огромную помощь в проведении ремонта оказывает родительская общественность и спонсоры школы. </w:t>
      </w:r>
    </w:p>
    <w:p w:rsidR="00CD48D6" w:rsidRPr="00CD48D6" w:rsidRDefault="00CD48D6" w:rsidP="00CD48D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</w:p>
    <w:p w:rsidR="00CD48D6" w:rsidRPr="00CD48D6" w:rsidRDefault="00CD48D6" w:rsidP="00CD48D6">
      <w:pPr>
        <w:tabs>
          <w:tab w:val="left" w:pos="3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3.9. Оценка качества обеспечения здоровья обучающихся  в образовательной организации.</w:t>
      </w:r>
    </w:p>
    <w:p w:rsidR="00CD48D6" w:rsidRPr="00CD48D6" w:rsidRDefault="00CD48D6" w:rsidP="00CD48D6">
      <w:pPr>
        <w:tabs>
          <w:tab w:val="left" w:pos="3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ab/>
      </w: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val="x-none" w:eastAsia="ar-SA"/>
        </w:rPr>
        <w:t>В ОУ имеется свой школьный медпункт оснащенный соответствии с требованиями СанПиН, необходимой мебелью, оборудованием, инструментарием, медикаментами для оказания первой медицинской помощи.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Школа имеет сложившуюся структуру физкультурно-оздоровительной деятельности. Для занятий физкультурой и спортом есть  спортивный зал,  спортивная площадка. Большое место в системе этой работы отводится урокам физкультуры. </w:t>
      </w:r>
    </w:p>
    <w:p w:rsidR="00CD48D6" w:rsidRPr="00CD48D6" w:rsidRDefault="00CD48D6" w:rsidP="00CD48D6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ab/>
        <w:t>В школе работает 1 учитель физической культуры. При прохождении учебного материала используются различные формы построения учебных занятий, продуманно подбираются методы формирования физических качеств учащихся.</w:t>
      </w:r>
    </w:p>
    <w:p w:rsidR="00CD48D6" w:rsidRPr="00CD48D6" w:rsidRDefault="00CD48D6" w:rsidP="00CD48D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Одной из важнейших составляющих физического воспитания в школе является внеклассная спортивно-массовая и физкультурно-оздоровительная работа. В рамках этой работы в школе организуются различные физкультурные кружки и секции, проводятся игры, соревнования, экскурсии, походы, спортивные праздники и т.д.</w:t>
      </w:r>
    </w:p>
    <w:p w:rsidR="00CD48D6" w:rsidRPr="00CD48D6" w:rsidRDefault="00CD48D6" w:rsidP="00CD48D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 </w:t>
      </w: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ab/>
      </w:r>
      <w:proofErr w:type="gramStart"/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Физическое воспитание во внеурочное время тесно связано с нравственным, трудовым, умственным, эстетическим воспитанием школьника и активно содействует всестороннему развитию детей; учит четкому подчинению дисциплине, выполнению правил, норм спортивной этики, уважению соперника, судей, развивает умение бороться до победы, не проявлять зависти к победителям, не теряться при поражениях, искренне радоваться победам товарищей по борьбе.</w:t>
      </w:r>
      <w:proofErr w:type="gramEnd"/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Спортивные занятия различного вида помогают закалять волю, учат добиваться успехов, совершенствовать свои умения и навыки в отдельных видах спорта.</w:t>
      </w:r>
    </w:p>
    <w:p w:rsidR="00CD48D6" w:rsidRPr="00CD48D6" w:rsidRDefault="00CD48D6" w:rsidP="00CD48D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b/>
          <w:bCs/>
          <w:kern w:val="1"/>
          <w:sz w:val="24"/>
          <w:szCs w:val="24"/>
          <w:lang w:eastAsia="ar-SA"/>
        </w:rPr>
        <w:t>Цель физкультурно-оздоровительной работы:</w:t>
      </w:r>
    </w:p>
    <w:p w:rsidR="00CD48D6" w:rsidRPr="00CD48D6" w:rsidRDefault="00CD48D6" w:rsidP="00CD48D6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Начальное общее образование</w:t>
      </w: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>:  формировать у младших школьников умения и навыки сбережения своего здоровья.</w:t>
      </w:r>
    </w:p>
    <w:p w:rsidR="00CD48D6" w:rsidRPr="00CD48D6" w:rsidRDefault="00CD48D6" w:rsidP="00CD48D6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Основное общее образование:</w:t>
      </w: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формировать представление учащихся о здоровой, не склонной к «социальным» болезням личности человека, формировать культуру сохранения и совершенствования собственного здоровья.</w:t>
      </w:r>
    </w:p>
    <w:p w:rsidR="00CD48D6" w:rsidRPr="00CD48D6" w:rsidRDefault="00CD48D6" w:rsidP="00CD48D6">
      <w:pPr>
        <w:numPr>
          <w:ilvl w:val="0"/>
          <w:numId w:val="2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kern w:val="1"/>
          <w:sz w:val="24"/>
          <w:szCs w:val="24"/>
          <w:lang w:eastAsia="ar-SA"/>
        </w:rPr>
        <w:t>Среднее общее образование:</w:t>
      </w:r>
      <w:r w:rsidRPr="00CD48D6">
        <w:rPr>
          <w:rFonts w:ascii="Times New Roman" w:eastAsia="Calibri" w:hAnsi="Times New Roman" w:cs="Times New Roman"/>
          <w:kern w:val="1"/>
          <w:sz w:val="24"/>
          <w:szCs w:val="24"/>
          <w:lang w:eastAsia="ar-SA"/>
        </w:rPr>
        <w:t xml:space="preserve"> ознакомить старшеклассников с опытом и традициями поколений  по сохранению здоровья нации, формировать культуру  сохранения и совершенствования собственного здоровья.</w:t>
      </w:r>
    </w:p>
    <w:p w:rsidR="00CD48D6" w:rsidRPr="00CD48D6" w:rsidRDefault="00CD48D6" w:rsidP="00CD48D6">
      <w:pPr>
        <w:keepNext/>
        <w:spacing w:after="0" w:line="240" w:lineRule="auto"/>
        <w:jc w:val="center"/>
        <w:outlineLvl w:val="0"/>
        <w:rPr>
          <w:rFonts w:ascii="Times New Roman CYR" w:eastAsia="Calibri" w:hAnsi="Times New Roman CYR" w:cs="Times New Roman CYR"/>
          <w:sz w:val="24"/>
          <w:szCs w:val="24"/>
          <w:lang w:eastAsia="ru-RU"/>
        </w:rPr>
      </w:pPr>
      <w:r w:rsidRPr="00CD48D6">
        <w:rPr>
          <w:rFonts w:ascii="Times New Roman CYR" w:eastAsia="Calibri" w:hAnsi="Times New Roman CYR" w:cs="Times New Roman CYR"/>
          <w:sz w:val="24"/>
          <w:szCs w:val="24"/>
          <w:lang w:eastAsia="ru-RU"/>
        </w:rPr>
        <w:lastRenderedPageBreak/>
        <w:t xml:space="preserve">Традиционные мероприятия </w:t>
      </w:r>
      <w:proofErr w:type="spellStart"/>
      <w:r w:rsidRPr="00CD48D6">
        <w:rPr>
          <w:rFonts w:ascii="Times New Roman CYR" w:eastAsia="Calibri" w:hAnsi="Times New Roman CYR" w:cs="Times New Roman CYR"/>
          <w:sz w:val="24"/>
          <w:szCs w:val="24"/>
          <w:lang w:eastAsia="ru-RU"/>
        </w:rPr>
        <w:t>физкультурно</w:t>
      </w:r>
      <w:proofErr w:type="spellEnd"/>
      <w:r w:rsidRPr="00CD48D6">
        <w:rPr>
          <w:rFonts w:ascii="Times New Roman CYR" w:eastAsia="Calibri" w:hAnsi="Times New Roman CYR" w:cs="Times New Roman CYR"/>
          <w:sz w:val="24"/>
          <w:szCs w:val="24"/>
          <w:lang w:eastAsia="ru-RU"/>
        </w:rPr>
        <w:t xml:space="preserve"> – оздоровительной направленности:</w:t>
      </w:r>
    </w:p>
    <w:p w:rsidR="00CD48D6" w:rsidRPr="00CD48D6" w:rsidRDefault="00CD48D6" w:rsidP="00CD48D6">
      <w:pPr>
        <w:keepNext/>
        <w:numPr>
          <w:ilvl w:val="0"/>
          <w:numId w:val="30"/>
        </w:numPr>
        <w:spacing w:after="0" w:line="240" w:lineRule="auto"/>
        <w:outlineLvl w:val="0"/>
        <w:rPr>
          <w:rFonts w:ascii="Times New Roman CYR" w:eastAsia="Calibri" w:hAnsi="Times New Roman CYR" w:cs="Times New Roman CYR"/>
          <w:sz w:val="24"/>
          <w:szCs w:val="24"/>
          <w:lang w:eastAsia="ru-RU"/>
        </w:rPr>
      </w:pPr>
      <w:r w:rsidRPr="00CD48D6">
        <w:rPr>
          <w:rFonts w:ascii="Times New Roman CYR" w:eastAsia="Calibri" w:hAnsi="Times New Roman CYR" w:cs="Times New Roman CYR"/>
          <w:sz w:val="24"/>
          <w:szCs w:val="24"/>
          <w:lang w:eastAsia="ru-RU"/>
        </w:rPr>
        <w:t>уроки  Здоровья</w:t>
      </w:r>
    </w:p>
    <w:p w:rsidR="00CD48D6" w:rsidRPr="00CD48D6" w:rsidRDefault="00CD48D6" w:rsidP="00CD48D6">
      <w:pPr>
        <w:keepNext/>
        <w:numPr>
          <w:ilvl w:val="0"/>
          <w:numId w:val="30"/>
        </w:numPr>
        <w:spacing w:after="0" w:line="240" w:lineRule="auto"/>
        <w:outlineLvl w:val="0"/>
        <w:rPr>
          <w:rFonts w:ascii="Times New Roman CYR" w:eastAsia="Calibri" w:hAnsi="Times New Roman CYR" w:cs="Times New Roman CYR"/>
          <w:sz w:val="24"/>
          <w:szCs w:val="24"/>
          <w:lang w:eastAsia="ru-RU"/>
        </w:rPr>
      </w:pPr>
      <w:r w:rsidRPr="00CD48D6">
        <w:rPr>
          <w:rFonts w:ascii="Times New Roman CYR" w:eastAsia="Calibri" w:hAnsi="Times New Roman CYR" w:cs="Times New Roman CYR"/>
          <w:sz w:val="24"/>
          <w:szCs w:val="24"/>
          <w:lang w:eastAsia="ru-RU"/>
        </w:rPr>
        <w:t>Дни Здоровья</w:t>
      </w:r>
    </w:p>
    <w:p w:rsidR="00CD48D6" w:rsidRPr="00CD48D6" w:rsidRDefault="00CD48D6" w:rsidP="00CD48D6">
      <w:pPr>
        <w:keepNext/>
        <w:numPr>
          <w:ilvl w:val="0"/>
          <w:numId w:val="30"/>
        </w:numPr>
        <w:spacing w:after="0" w:line="240" w:lineRule="auto"/>
        <w:outlineLvl w:val="0"/>
        <w:rPr>
          <w:rFonts w:ascii="Times New Roman CYR" w:eastAsia="Calibri" w:hAnsi="Times New Roman CYR" w:cs="Times New Roman CYR"/>
          <w:sz w:val="24"/>
          <w:szCs w:val="24"/>
          <w:lang w:eastAsia="ru-RU"/>
        </w:rPr>
      </w:pPr>
      <w:r w:rsidRPr="00CD48D6">
        <w:rPr>
          <w:rFonts w:ascii="Times New Roman CYR" w:eastAsia="Calibri" w:hAnsi="Times New Roman CYR" w:cs="Times New Roman CYR"/>
          <w:sz w:val="24"/>
          <w:szCs w:val="24"/>
          <w:lang w:eastAsia="ru-RU"/>
        </w:rPr>
        <w:t>спортивные соревнования между классами «Пионербол», «Волейбол»,  «Шахматы»</w:t>
      </w:r>
    </w:p>
    <w:p w:rsidR="00CD48D6" w:rsidRPr="00CD48D6" w:rsidRDefault="00CD48D6" w:rsidP="00CD48D6">
      <w:pPr>
        <w:keepNext/>
        <w:numPr>
          <w:ilvl w:val="0"/>
          <w:numId w:val="30"/>
        </w:numPr>
        <w:spacing w:after="0" w:line="240" w:lineRule="auto"/>
        <w:outlineLvl w:val="0"/>
        <w:rPr>
          <w:rFonts w:ascii="Times New Roman CYR" w:eastAsia="Calibri" w:hAnsi="Times New Roman CYR" w:cs="Times New Roman CYR"/>
          <w:sz w:val="24"/>
          <w:szCs w:val="24"/>
          <w:lang w:eastAsia="ru-RU"/>
        </w:rPr>
      </w:pPr>
      <w:r w:rsidRPr="00CD48D6">
        <w:rPr>
          <w:rFonts w:ascii="Times New Roman CYR" w:eastAsia="Calibri" w:hAnsi="Times New Roman CYR" w:cs="Times New Roman CYR"/>
          <w:sz w:val="24"/>
          <w:szCs w:val="24"/>
          <w:lang w:eastAsia="ru-RU"/>
        </w:rPr>
        <w:t>легкоатлетический кросс</w:t>
      </w:r>
    </w:p>
    <w:p w:rsidR="00CD48D6" w:rsidRPr="00CD48D6" w:rsidRDefault="00CD48D6" w:rsidP="00CD48D6">
      <w:pPr>
        <w:numPr>
          <w:ilvl w:val="0"/>
          <w:numId w:val="30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беседы «Здоровый образ жизни и вредные привычки»</w:t>
      </w:r>
    </w:p>
    <w:p w:rsidR="00CD48D6" w:rsidRPr="00CD48D6" w:rsidRDefault="00CD48D6" w:rsidP="00CD48D6">
      <w:pPr>
        <w:numPr>
          <w:ilvl w:val="0"/>
          <w:numId w:val="30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встречи с медсестрой</w:t>
      </w:r>
    </w:p>
    <w:p w:rsidR="00CD48D6" w:rsidRPr="00CD48D6" w:rsidRDefault="00CD48D6" w:rsidP="00CD48D6">
      <w:pPr>
        <w:numPr>
          <w:ilvl w:val="0"/>
          <w:numId w:val="30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спортивные состязания: «А ну-ка, мальчики!», «Вперед, мальчишки!», «А ну-ка, парни!»</w:t>
      </w:r>
    </w:p>
    <w:p w:rsidR="00CD48D6" w:rsidRPr="00CD48D6" w:rsidRDefault="00CD48D6" w:rsidP="00CD48D6">
      <w:pPr>
        <w:spacing w:after="0" w:line="240" w:lineRule="auto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</w:p>
    <w:p w:rsidR="00CD48D6" w:rsidRPr="00CD48D6" w:rsidRDefault="00CD48D6" w:rsidP="00CD48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Программе развития школы имеется раздел «Сохранение и укрепление здоровья участников образовательного процесса», в котором предусмотрены меры по поддержанию и улучшению здоровья участников образовательного процесса.</w:t>
      </w:r>
    </w:p>
    <w:p w:rsidR="00CD48D6" w:rsidRPr="00CD48D6" w:rsidRDefault="00CD48D6" w:rsidP="00CD48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Педагогические работники школы используют в образовательном процессе здоровьесберегающие технологии на всех ступенях обучения:</w:t>
      </w:r>
    </w:p>
    <w:p w:rsidR="00CD48D6" w:rsidRPr="00CD48D6" w:rsidRDefault="00CD48D6" w:rsidP="00CD48D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мониторинг состояния здоровья учащихся, </w:t>
      </w:r>
    </w:p>
    <w:p w:rsidR="00CD48D6" w:rsidRPr="00CD48D6" w:rsidRDefault="00CD48D6" w:rsidP="00CD48D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диагностика учащихся, связанная с адаптацией, </w:t>
      </w:r>
    </w:p>
    <w:p w:rsidR="00CD48D6" w:rsidRPr="00CD48D6" w:rsidRDefault="00CD48D6" w:rsidP="00CD48D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образование школьников в сфере здоровья, </w:t>
      </w:r>
    </w:p>
    <w:p w:rsidR="00CD48D6" w:rsidRPr="00CD48D6" w:rsidRDefault="00CD48D6" w:rsidP="00CD48D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укрепление здоровья учащихся, </w:t>
      </w:r>
    </w:p>
    <w:p w:rsidR="00CD48D6" w:rsidRPr="00CD48D6" w:rsidRDefault="00CD48D6" w:rsidP="00CD48D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организация питания.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школе созданы дополнительные условия для сохранения и поддержания здоровья учащихся и учителей – имеется:</w:t>
      </w:r>
    </w:p>
    <w:p w:rsidR="00CD48D6" w:rsidRPr="00CD48D6" w:rsidRDefault="00CD48D6" w:rsidP="00CD48D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стадион,</w:t>
      </w:r>
    </w:p>
    <w:p w:rsidR="00CD48D6" w:rsidRPr="00CD48D6" w:rsidRDefault="00CD48D6" w:rsidP="00CD48D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спортивная площадка,</w:t>
      </w:r>
    </w:p>
    <w:p w:rsidR="00CD48D6" w:rsidRPr="00CD48D6" w:rsidRDefault="00CD48D6" w:rsidP="00CD48D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спортивный зал,</w:t>
      </w:r>
    </w:p>
    <w:p w:rsidR="00CD48D6" w:rsidRPr="00CD48D6" w:rsidRDefault="00CD48D6" w:rsidP="00CD48D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медицинский кабинет, в котором в настоящее время все имеют возможность выполнять  назначения врача в школе: уколы, прививки, контроль артериального давления, оказание экстренной помощи с помощью медицинской сестры,</w:t>
      </w:r>
    </w:p>
    <w:p w:rsidR="00CD48D6" w:rsidRPr="00CD48D6" w:rsidRDefault="00CD48D6" w:rsidP="00CD48D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проводится «День здоровья», в котором участвуют как ученики, так родители и учителя.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tabs>
          <w:tab w:val="left" w:pos="351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3.10. Оценка качества организации питания.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школе питание  учащихся осуществляется в столовой, число посадочных мест в ней на  100 человек. Школьная столовая укомплектована необходимыми работниками.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национальной инициативой «Наша новая школа», Федерального Закона «Об образовании»,  Федерального Закона о  санитарно-эпидемиологическом  благополучии населения, СанПин «Организация детского питания», «Санитарно-эпидемиологические требования к условиям обучения в образовательных учреждениях», Положению об организации горячего питания учащихся в школе получали горячее питание учащиеся 1- 4 классов (90 обучающихся).</w:t>
      </w:r>
    </w:p>
    <w:p w:rsidR="00CD48D6" w:rsidRPr="00CD48D6" w:rsidRDefault="00CD48D6" w:rsidP="00CD48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  школьной столовой получают бесплатные завтраки за счет бюджета 107 человек (90 человек - учащиеся 1-4 классов, обучающиеся по ФГОС, 7 человек - учащиеся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из малообеспеченных семей), 8 человек – дети с ОВЗ и дети-инвалиды, 5 человек – дети участников СВО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получают бесплатные обеды. </w:t>
      </w:r>
    </w:p>
    <w:p w:rsidR="00CD48D6" w:rsidRPr="00CD48D6" w:rsidRDefault="00CD48D6" w:rsidP="00CD48D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CD48D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Блок столовой расположен на первом этаже основного здания школы, имеет современное технологическое оборудование, новую современную  мебель. В столовой имеется кухня, моечная,  разделочный цех, кладовая, холодильная камера,  комната для персонала.</w:t>
      </w:r>
    </w:p>
    <w:p w:rsidR="00CD48D6" w:rsidRPr="00CD48D6" w:rsidRDefault="00CD48D6" w:rsidP="00CD48D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proofErr w:type="gramStart"/>
      <w:r w:rsidRPr="00CD48D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Имеется  холодильная  камера, 3 холодильника,  предназначенные для хранения разного вида продуктов, причем каждого вида отдельно.</w:t>
      </w:r>
      <w:proofErr w:type="gramEnd"/>
      <w:r w:rsidRPr="00CD48D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Их наличие помогает сохранить качество продуктов до непосредственного их приготовления.</w:t>
      </w:r>
    </w:p>
    <w:p w:rsidR="00CD48D6" w:rsidRPr="00CD48D6" w:rsidRDefault="00CD48D6" w:rsidP="00CD48D6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</w:pPr>
      <w:r w:rsidRPr="00CD48D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lastRenderedPageBreak/>
        <w:t xml:space="preserve">Школьная столовая полностью укомплектована необходимой посудой. Мытье и дезинфекция производятся с соблюдением всех норм санитарно-гигиенического режима, используются средства дезинфекции. В школе не было случаев заболевания кишечной инфекцией.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D48D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>Контроль  за</w:t>
      </w:r>
      <w:proofErr w:type="gramEnd"/>
      <w:r w:rsidRPr="00CD48D6">
        <w:rPr>
          <w:rFonts w:ascii="Times New Roman" w:eastAsia="Calibri" w:hAnsi="Times New Roman" w:cs="Times New Roman"/>
          <w:kern w:val="2"/>
          <w:sz w:val="24"/>
          <w:szCs w:val="24"/>
          <w:lang w:eastAsia="ar-SA"/>
        </w:rPr>
        <w:t xml:space="preserve"> качеством и сбалансированностью питания кроме администрации осуществляет  комиссия за контролем качества питания (Приказ от № 113-од от 02.09.2024г.).</w:t>
      </w:r>
    </w:p>
    <w:p w:rsidR="00CD48D6" w:rsidRPr="00CD48D6" w:rsidRDefault="00CD48D6" w:rsidP="00CD48D6">
      <w:pPr>
        <w:tabs>
          <w:tab w:val="left" w:pos="35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3.11. Оценка </w:t>
      </w:r>
      <w:proofErr w:type="gramStart"/>
      <w:r w:rsidRPr="00CD48D6">
        <w:rPr>
          <w:rFonts w:ascii="Times New Roman" w:eastAsia="Calibri" w:hAnsi="Times New Roman" w:cs="Times New Roman"/>
          <w:b/>
          <w:bCs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CD48D6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D48D6" w:rsidRPr="00CD48D6" w:rsidRDefault="00CD48D6" w:rsidP="00CD48D6">
      <w:pPr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Внутренняя система оценки качества образования - целостная система диагностических и оценочных процедур, а также совокупность организационных структур и нормативных правовых материалов, обеспечивающих управление качеством образования в учреждении.</w:t>
      </w:r>
    </w:p>
    <w:p w:rsidR="00CD48D6" w:rsidRPr="00CD48D6" w:rsidRDefault="00CD48D6" w:rsidP="00CD48D6">
      <w:pPr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Организационной основой осуществления процедуры оценки качества является график внутришкольного мониторинга, где определяются форма, направления, сроки и порядок проведения мониторинга, ответственные исполнители.</w:t>
      </w:r>
    </w:p>
    <w:p w:rsidR="00CD48D6" w:rsidRPr="00CD48D6" w:rsidRDefault="00CD48D6" w:rsidP="00CD48D6">
      <w:pPr>
        <w:spacing w:after="0" w:line="274" w:lineRule="exact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Оценка качества образования осуществляется посредством существующих процедур контроля и экспертной оценки качества образования:</w:t>
      </w:r>
    </w:p>
    <w:p w:rsidR="00CD48D6" w:rsidRPr="00CD48D6" w:rsidRDefault="00CD48D6" w:rsidP="00CD48D6">
      <w:pPr>
        <w:numPr>
          <w:ilvl w:val="0"/>
          <w:numId w:val="33"/>
        </w:numPr>
        <w:tabs>
          <w:tab w:val="left" w:pos="913"/>
        </w:tabs>
        <w:spacing w:after="0" w:line="274" w:lineRule="exact"/>
        <w:ind w:right="2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мониторингом образовательных достижений обучающихся на разных уровнях обучения;</w:t>
      </w:r>
    </w:p>
    <w:p w:rsidR="00CD48D6" w:rsidRPr="00CD48D6" w:rsidRDefault="00CD48D6" w:rsidP="00CD48D6">
      <w:pPr>
        <w:numPr>
          <w:ilvl w:val="0"/>
          <w:numId w:val="33"/>
        </w:numPr>
        <w:tabs>
          <w:tab w:val="left" w:pos="859"/>
        </w:tabs>
        <w:spacing w:after="0" w:line="274" w:lineRule="exac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анализом творческих достижений школьников;</w:t>
      </w:r>
    </w:p>
    <w:p w:rsidR="00CD48D6" w:rsidRPr="00CD48D6" w:rsidRDefault="00CD48D6" w:rsidP="00CD48D6">
      <w:pPr>
        <w:numPr>
          <w:ilvl w:val="0"/>
          <w:numId w:val="33"/>
        </w:numPr>
        <w:tabs>
          <w:tab w:val="left" w:pos="859"/>
        </w:tabs>
        <w:spacing w:after="0" w:line="274" w:lineRule="exac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системы внутришкольного контроля;</w:t>
      </w:r>
    </w:p>
    <w:p w:rsidR="00CD48D6" w:rsidRPr="00CD48D6" w:rsidRDefault="00CD48D6" w:rsidP="00CD48D6">
      <w:pPr>
        <w:numPr>
          <w:ilvl w:val="0"/>
          <w:numId w:val="33"/>
        </w:numPr>
        <w:tabs>
          <w:tab w:val="left" w:pos="854"/>
        </w:tabs>
        <w:spacing w:after="0" w:line="274" w:lineRule="exac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результатами аттестации педагогических и руководящих работников;</w:t>
      </w:r>
    </w:p>
    <w:p w:rsidR="00CD48D6" w:rsidRPr="00CD48D6" w:rsidRDefault="00CD48D6" w:rsidP="00CD48D6">
      <w:pPr>
        <w:numPr>
          <w:ilvl w:val="0"/>
          <w:numId w:val="33"/>
        </w:numPr>
        <w:tabs>
          <w:tab w:val="left" w:pos="860"/>
        </w:tabs>
        <w:spacing w:after="0" w:line="274" w:lineRule="exact"/>
        <w:ind w:right="374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результатами социологических исследований; Объектами оценки качества образования являются:</w:t>
      </w:r>
    </w:p>
    <w:p w:rsidR="00CD48D6" w:rsidRPr="00CD48D6" w:rsidRDefault="00CD48D6" w:rsidP="00CD48D6">
      <w:pPr>
        <w:numPr>
          <w:ilvl w:val="0"/>
          <w:numId w:val="33"/>
        </w:numPr>
        <w:tabs>
          <w:tab w:val="left" w:pos="854"/>
        </w:tabs>
        <w:spacing w:after="0" w:line="274" w:lineRule="exac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учебные и 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</w:rPr>
        <w:t>внеучебные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достижения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D48D6" w:rsidRPr="00CD48D6" w:rsidRDefault="00CD48D6" w:rsidP="00CD48D6">
      <w:pPr>
        <w:numPr>
          <w:ilvl w:val="0"/>
          <w:numId w:val="33"/>
        </w:numPr>
        <w:tabs>
          <w:tab w:val="left" w:pos="884"/>
        </w:tabs>
        <w:spacing w:after="0" w:line="274" w:lineRule="exact"/>
        <w:ind w:right="2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продуктивность, профессионализм и квалификация педагогических работников и администрации ОУ;</w:t>
      </w:r>
    </w:p>
    <w:p w:rsidR="00CD48D6" w:rsidRPr="00CD48D6" w:rsidRDefault="00CD48D6" w:rsidP="00CD48D6">
      <w:pPr>
        <w:numPr>
          <w:ilvl w:val="0"/>
          <w:numId w:val="33"/>
        </w:numPr>
        <w:tabs>
          <w:tab w:val="left" w:pos="859"/>
        </w:tabs>
        <w:spacing w:after="0" w:line="274" w:lineRule="exac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образовательные программы и условия их реализации;</w:t>
      </w:r>
    </w:p>
    <w:p w:rsidR="00CD48D6" w:rsidRPr="00CD48D6" w:rsidRDefault="00CD48D6" w:rsidP="00CD48D6">
      <w:pPr>
        <w:numPr>
          <w:ilvl w:val="0"/>
          <w:numId w:val="33"/>
        </w:numPr>
        <w:tabs>
          <w:tab w:val="left" w:pos="859"/>
        </w:tabs>
        <w:spacing w:after="0" w:line="274" w:lineRule="exact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образовательный процесс,</w:t>
      </w:r>
    </w:p>
    <w:p w:rsidR="00CD48D6" w:rsidRPr="00CD48D6" w:rsidRDefault="00CD48D6" w:rsidP="00CD48D6">
      <w:pPr>
        <w:spacing w:after="0" w:line="240" w:lineRule="exact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Мероприятия по реализации целей и задач внутреннего мониторинга качества образования в образовательном учреждении планируются и осуществляются на основе проблемного анализа образовательного процесса школы, определения методологии, технологии и инструментария оценки качества образования.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Полную достоверную информацию администрация нашей школы получает, проводя   внутришкольный контроль (ВШК).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Внутришкольный контроль осуществляется в виде плановых или оперативных проверок, мониторинга, проведения административных  контрольных  работ. В школе проводятся следующие виды ВШК: </w:t>
      </w:r>
    </w:p>
    <w:p w:rsidR="00CD48D6" w:rsidRPr="00CD48D6" w:rsidRDefault="00CD48D6" w:rsidP="00CD48D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предварительный фронтальный; </w:t>
      </w:r>
    </w:p>
    <w:p w:rsidR="00CD48D6" w:rsidRPr="00CD48D6" w:rsidRDefault="00CD48D6" w:rsidP="00CD48D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текущий фронтальный; </w:t>
      </w:r>
    </w:p>
    <w:p w:rsidR="00CD48D6" w:rsidRPr="00CD48D6" w:rsidRDefault="00CD48D6" w:rsidP="00CD48D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итоговый фронтальный; </w:t>
      </w:r>
    </w:p>
    <w:p w:rsidR="00CD48D6" w:rsidRPr="00CD48D6" w:rsidRDefault="00CD48D6" w:rsidP="00CD48D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тематический;</w:t>
      </w:r>
    </w:p>
    <w:p w:rsidR="00CD48D6" w:rsidRPr="00CD48D6" w:rsidRDefault="00CD48D6" w:rsidP="00CD48D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классно – обобщающий; </w:t>
      </w:r>
    </w:p>
    <w:p w:rsidR="00CD48D6" w:rsidRPr="00CD48D6" w:rsidRDefault="00CD48D6" w:rsidP="00CD48D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предметно – обобщающий; </w:t>
      </w:r>
    </w:p>
    <w:p w:rsidR="00CD48D6" w:rsidRPr="00CD48D6" w:rsidRDefault="00CD48D6" w:rsidP="00CD48D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персональный.</w:t>
      </w:r>
    </w:p>
    <w:p w:rsidR="00CD48D6" w:rsidRPr="00CD48D6" w:rsidRDefault="00CD48D6" w:rsidP="00CD48D6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Результаты ВШК оформляются в справках  и таблицах. Анализ имеющихся материалов позволяет судить об учебных возможностях школьников, целенаправленно проводить коррекционную работу. Мониторинг, проводимый на протяжении нескольких лет, обеспечивает администрацию необходимой объективной информацией, позволяет соотнести результаты с поставленными задачами, корректировать управленческую деятельность.</w:t>
      </w:r>
    </w:p>
    <w:p w:rsidR="00CD48D6" w:rsidRPr="00CD48D6" w:rsidRDefault="00CD48D6" w:rsidP="00CD48D6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План внутришкольного контроля составлен в соответствии с целями и задачами, определёнными на 2024-2025 учебный год.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школе выделены следующие 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объекты внутришкольного контроля: </w:t>
      </w:r>
    </w:p>
    <w:tbl>
      <w:tblPr>
        <w:tblW w:w="996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65"/>
        <w:gridCol w:w="7796"/>
      </w:tblGrid>
      <w:tr w:rsidR="00CD48D6" w:rsidRPr="00CD48D6" w:rsidTr="006D7326">
        <w:tc>
          <w:tcPr>
            <w:tcW w:w="2165" w:type="dxa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7796" w:type="dxa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контроля</w:t>
            </w:r>
          </w:p>
        </w:tc>
      </w:tr>
      <w:tr w:rsidR="00CD48D6" w:rsidRPr="00CD48D6" w:rsidTr="006D7326">
        <w:tc>
          <w:tcPr>
            <w:tcW w:w="2165" w:type="dxa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Учебный процесс</w:t>
            </w:r>
          </w:p>
        </w:tc>
        <w:tc>
          <w:tcPr>
            <w:tcW w:w="7796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учебных программ. Эффективность работы учителя.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Состояние школьной документации (классных журналов, тематических планов учителей, тетрадей и дневников учащихся).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Уровень знаний и навыков учащихся.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итоговой аттестации учащихся 9-х и 11-х классов.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Индивидуальная работа с детьми повышенной мотивации, с детьми группы риска.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Качество внеурочной деятельности.</w:t>
            </w:r>
          </w:p>
        </w:tc>
      </w:tr>
      <w:tr w:rsidR="00CD48D6" w:rsidRPr="00CD48D6" w:rsidTr="006D7326">
        <w:tc>
          <w:tcPr>
            <w:tcW w:w="2165" w:type="dxa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Воспитатель-</w:t>
            </w:r>
            <w:proofErr w:type="spell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процесс</w:t>
            </w:r>
          </w:p>
        </w:tc>
        <w:tc>
          <w:tcPr>
            <w:tcW w:w="7796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Уровень воспитанности учащихся. Уровень общественной активности учащихся (достижения). Качество работы классных руководителей. Участие родителей в воспитательном процессе. Качество общешкольных традиционных мероприятий. Уровень здоровья и физической подготовки учащихся. Качество профилактической работы с педагогически запущенными детьми</w:t>
            </w:r>
          </w:p>
        </w:tc>
      </w:tr>
      <w:tr w:rsidR="00CD48D6" w:rsidRPr="00CD48D6" w:rsidTr="006D7326">
        <w:tc>
          <w:tcPr>
            <w:tcW w:w="2165" w:type="dxa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Методическая работа</w:t>
            </w:r>
          </w:p>
        </w:tc>
        <w:tc>
          <w:tcPr>
            <w:tcW w:w="7796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Уровень методической работы ШМО учителей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Повышение квалификации педагогов.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Механизм распространения педагогического опыта. </w:t>
            </w:r>
          </w:p>
        </w:tc>
      </w:tr>
      <w:tr w:rsidR="00CD48D6" w:rsidRPr="00CD48D6" w:rsidTr="006D7326">
        <w:tc>
          <w:tcPr>
            <w:tcW w:w="2165" w:type="dxa"/>
          </w:tcPr>
          <w:p w:rsidR="00CD48D6" w:rsidRPr="00CD48D6" w:rsidRDefault="00CD48D6" w:rsidP="00CD48D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 Обеспеченность учебно-</w:t>
            </w:r>
            <w:proofErr w:type="spell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воспита</w:t>
            </w:r>
            <w:proofErr w:type="spellEnd"/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-тельного процесса необходимыми условиями</w:t>
            </w:r>
          </w:p>
        </w:tc>
        <w:tc>
          <w:tcPr>
            <w:tcW w:w="7796" w:type="dxa"/>
          </w:tcPr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Охрана труда.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Санитарно</w:t>
            </w:r>
            <w:proofErr w:type="spellEnd"/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- гигиеническое состояние.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Обеспеченность учебной и методической литературой</w:t>
            </w:r>
          </w:p>
          <w:p w:rsidR="00CD48D6" w:rsidRPr="00CD48D6" w:rsidRDefault="00CD48D6" w:rsidP="00CD48D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Обеспеченность учебно-техническим оборудованием.</w:t>
            </w:r>
          </w:p>
        </w:tc>
      </w:tr>
    </w:tbl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Внутришкольный  контроль в школе осуществляется по направлениям содержания видов работы:</w:t>
      </w:r>
    </w:p>
    <w:p w:rsidR="00CD48D6" w:rsidRPr="00CD48D6" w:rsidRDefault="00CD48D6" w:rsidP="00CD48D6">
      <w:pPr>
        <w:numPr>
          <w:ilvl w:val="0"/>
          <w:numId w:val="34"/>
        </w:numPr>
        <w:spacing w:after="0" w:line="240" w:lineRule="auto"/>
        <w:ind w:left="1100" w:hanging="39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выполнения всеобуча: санитарно-гигиенический режим и техника безопасности труда, работа с «трудными» и «одаренными» детьми, работа с учащимися и родителями и т.п.:</w:t>
      </w:r>
    </w:p>
    <w:p w:rsidR="00CD48D6" w:rsidRPr="00CD48D6" w:rsidRDefault="00CD48D6" w:rsidP="00CD48D6">
      <w:pPr>
        <w:numPr>
          <w:ilvl w:val="0"/>
          <w:numId w:val="34"/>
        </w:numPr>
        <w:spacing w:after="0" w:line="240" w:lineRule="auto"/>
        <w:ind w:left="1100" w:hanging="39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работы педагогических кадров, методической работы;</w:t>
      </w:r>
    </w:p>
    <w:p w:rsidR="00CD48D6" w:rsidRPr="00CD48D6" w:rsidRDefault="00CD48D6" w:rsidP="00CD48D6">
      <w:pPr>
        <w:numPr>
          <w:ilvl w:val="0"/>
          <w:numId w:val="34"/>
        </w:numPr>
        <w:spacing w:after="0" w:line="240" w:lineRule="auto"/>
        <w:ind w:left="1100" w:hanging="39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контроль состояния преподавания учебных предметов; </w:t>
      </w:r>
    </w:p>
    <w:p w:rsidR="00CD48D6" w:rsidRPr="00CD48D6" w:rsidRDefault="00CD48D6" w:rsidP="00CD48D6">
      <w:pPr>
        <w:numPr>
          <w:ilvl w:val="0"/>
          <w:numId w:val="34"/>
        </w:numPr>
        <w:spacing w:after="0" w:line="240" w:lineRule="auto"/>
        <w:ind w:left="1100" w:hanging="39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контроль состояния знаний, умений и навыков учащихся; </w:t>
      </w:r>
    </w:p>
    <w:p w:rsidR="00CD48D6" w:rsidRPr="00CD48D6" w:rsidRDefault="00CD48D6" w:rsidP="00CD48D6">
      <w:pPr>
        <w:numPr>
          <w:ilvl w:val="0"/>
          <w:numId w:val="34"/>
        </w:numPr>
        <w:spacing w:after="0" w:line="240" w:lineRule="auto"/>
        <w:ind w:left="1100" w:hanging="39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работы по подготовке к ЕГЭ и ОГЭ;</w:t>
      </w:r>
    </w:p>
    <w:p w:rsidR="00CD48D6" w:rsidRPr="00CD48D6" w:rsidRDefault="00CD48D6" w:rsidP="00CD48D6">
      <w:pPr>
        <w:numPr>
          <w:ilvl w:val="0"/>
          <w:numId w:val="34"/>
        </w:numPr>
        <w:spacing w:after="0" w:line="240" w:lineRule="auto"/>
        <w:ind w:left="1100" w:hanging="39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ведения школьной документации;</w:t>
      </w:r>
    </w:p>
    <w:p w:rsidR="00CD48D6" w:rsidRPr="00CD48D6" w:rsidRDefault="00CD48D6" w:rsidP="00CD48D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контроль сохранности учебно-материальной базой школы.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Внутришкольный контроль осуществляется директором, заместителями директора, другими привлечёнными к данной процедуре лицами. Мероприятия  ВШК спланированы в Плане работы учреждения общим тематическим блоком. Организация и содержание контроля соответствует Положению о внутришкольном контроле, плану мероприятий. В соответствии с планом издаются приказы по проведению контрольных мероприятий. По итогам контрольных мероприятий готовятся аналитические и статистические справки, вопросы контроля рассматриваются на административных совещаниях, педсоветах, заседаниях методического совета, разрабатываются предложения и принимаются решения о способах и формах корректировки выявленных недостатков.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Система внутришкольного контроля тесно связана с основными направлениями работы школы и способствует повышению качества образовательного процесса.</w:t>
      </w: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внутреннего контроля по вопросу обеспечения государственных гарантий граждан на получение общедоступного и бесплатного начального общего, основного общего и среднего общего образования в школе ежегодно проходят рейды с целью выявления детей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школьного возраста, не обучающихся в школе. Отслеживается поступление выпускников 9-х классов в другие учебные заведения для получения среднего общего образования и трудоустройство выпускников 11 класса.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Предварительный фронтальный контроль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заключался в контроле состояния учебных кабинетов и вопросов охраны труда и техники безопасности в учреждении, осуществлялся в августе – сентябре 2024 г. Результаты проверки показали, что учебные кабинеты были своевременно подготовлены к учебному году. Контроль ОТ и ТБ в школе выявил, что не устраненными остались нарушения требований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ОТ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которые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требуют финансовых затрат (нехватка средств индивидуальной защиты в кабинетах химии, физики, мастерских; отсутствие приточно-вытяжной вентиляции в кабинетах информатики, радиаторы отопления не закрыты диэлектрическим ограждением в кабинете физики и в мастерских).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Текущий фронтальный контроль заключался в контроле:</w:t>
      </w:r>
    </w:p>
    <w:p w:rsidR="00CD48D6" w:rsidRPr="00CD48D6" w:rsidRDefault="00CD48D6" w:rsidP="00CD48D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состояния успеваемости и посещаемости учащихся, в том числе второгодников и «трудных» детей;</w:t>
      </w:r>
    </w:p>
    <w:p w:rsidR="00CD48D6" w:rsidRPr="00CD48D6" w:rsidRDefault="00CD48D6" w:rsidP="00CD48D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ведения школьной документации: классных журналов, личных дел, дневников и  тетрадей  учащихся, тематических и поурочных планов учителей и т.п.;</w:t>
      </w:r>
    </w:p>
    <w:p w:rsidR="00CD48D6" w:rsidRPr="00CD48D6" w:rsidRDefault="00CD48D6" w:rsidP="00CD48D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санитарного и эстетического состояния кабинетов, сохранности школьной мебели и ТСО;</w:t>
      </w:r>
    </w:p>
    <w:p w:rsidR="00CD48D6" w:rsidRPr="00CD48D6" w:rsidRDefault="00CD48D6" w:rsidP="00CD48D6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состояния горячего питания в школе;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контроля было выявлено, что личные дела учащихся находятся в надлежащем состоянии, тетради учащихся проверяются   учителями согласно положению о проверке тетрадей. Санитарно-эстетическое состояние кабинетов поддерживается за счет системы самообслуживания в 5-11 классах.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Выявлены недостатки устранены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ходе проверки</w:t>
      </w:r>
    </w:p>
    <w:p w:rsidR="00CD48D6" w:rsidRPr="00CD48D6" w:rsidRDefault="00CD48D6" w:rsidP="00CD48D6">
      <w:pPr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проводилась проверка «Состояние успеваемости и посещаемости «трудных учащихся», цель данной проверки – осуществление контроля успеваемости и посещаемости учащихся, состоящих на разных видах учёта.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 результатам проверок составлены справки, проведены совещания при директоре и   приняты меры к устранению выявленных недостатков.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начале 2025 - 2026 учебного года необходимо организовать повторное изучение Инструкции по ведению электронного журнала классными руководителями и учителями-предметниками, на МС изучить особенности оформления электронного журнала по каждому предмету. При планировании работы на новый учебный год необходимо было учесть проблемы,  выявленные в ходе текущего фронтального контроля.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Итоговый фронтальный контроль заключался в контроле:</w:t>
      </w:r>
    </w:p>
    <w:p w:rsidR="00CD48D6" w:rsidRPr="00CD48D6" w:rsidRDefault="00CD48D6" w:rsidP="00CD48D6">
      <w:pPr>
        <w:numPr>
          <w:ilvl w:val="0"/>
          <w:numId w:val="39"/>
        </w:numPr>
        <w:spacing w:after="0" w:line="240" w:lineRule="auto"/>
        <w:ind w:left="941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учебной деятельности за отчётные периоды (четверть, полугодие, год);</w:t>
      </w:r>
    </w:p>
    <w:p w:rsidR="00CD48D6" w:rsidRPr="00CD48D6" w:rsidRDefault="00CD48D6" w:rsidP="00CD48D6">
      <w:pPr>
        <w:numPr>
          <w:ilvl w:val="0"/>
          <w:numId w:val="39"/>
        </w:numPr>
        <w:spacing w:after="0" w:line="240" w:lineRule="auto"/>
        <w:ind w:left="941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мониторинга  учебных достижений классов, обучающихся по ФГОС НОО, ФГОС ООО и ФГОС СОО;</w:t>
      </w:r>
    </w:p>
    <w:p w:rsidR="00CD48D6" w:rsidRPr="00CD48D6" w:rsidRDefault="00CD48D6" w:rsidP="00CD48D6">
      <w:pPr>
        <w:numPr>
          <w:ilvl w:val="0"/>
          <w:numId w:val="39"/>
        </w:numPr>
        <w:spacing w:after="0" w:line="240" w:lineRule="auto"/>
        <w:ind w:left="941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мониторинга достижений выпускников уровней  начального общего образования, основного общего образования, среднего общего образования (4, 9, 11 классы) по основным предметам;</w:t>
      </w:r>
    </w:p>
    <w:p w:rsidR="00CD48D6" w:rsidRPr="00CD48D6" w:rsidRDefault="00CD48D6" w:rsidP="00CD48D6">
      <w:pPr>
        <w:numPr>
          <w:ilvl w:val="0"/>
          <w:numId w:val="39"/>
        </w:numPr>
        <w:spacing w:after="0" w:line="240" w:lineRule="auto"/>
        <w:ind w:left="941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проведения промежуточной аттестации учащихся;</w:t>
      </w:r>
    </w:p>
    <w:p w:rsidR="00CD48D6" w:rsidRPr="00CD48D6" w:rsidRDefault="00CD48D6" w:rsidP="00CD48D6">
      <w:pPr>
        <w:numPr>
          <w:ilvl w:val="0"/>
          <w:numId w:val="39"/>
        </w:numPr>
        <w:spacing w:after="0" w:line="240" w:lineRule="auto"/>
        <w:ind w:left="941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подготовки и проведения итоговой аттестации 9-х классов (ОГЭ);</w:t>
      </w:r>
    </w:p>
    <w:p w:rsidR="00CD48D6" w:rsidRPr="00CD48D6" w:rsidRDefault="00CD48D6" w:rsidP="00CD48D6">
      <w:pPr>
        <w:numPr>
          <w:ilvl w:val="0"/>
          <w:numId w:val="39"/>
        </w:numPr>
        <w:spacing w:after="0" w:line="240" w:lineRule="auto"/>
        <w:ind w:left="941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подготовки и проведения итоговой аттестации 11-х классов (ЕГЭ);</w:t>
      </w:r>
    </w:p>
    <w:p w:rsidR="00CD48D6" w:rsidRPr="00CD48D6" w:rsidRDefault="00CD48D6" w:rsidP="00CD48D6">
      <w:pPr>
        <w:numPr>
          <w:ilvl w:val="0"/>
          <w:numId w:val="39"/>
        </w:numPr>
        <w:spacing w:after="0" w:line="240" w:lineRule="auto"/>
        <w:ind w:left="941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мониторинга  деятельности учителей-предметников и классных руководителей;</w:t>
      </w:r>
    </w:p>
    <w:p w:rsidR="00CD48D6" w:rsidRPr="00CD48D6" w:rsidRDefault="00CD48D6" w:rsidP="00CD48D6">
      <w:pPr>
        <w:numPr>
          <w:ilvl w:val="0"/>
          <w:numId w:val="39"/>
        </w:numPr>
        <w:spacing w:after="0" w:line="240" w:lineRule="auto"/>
        <w:ind w:left="941" w:hanging="35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корректировки предметных образовательных программ для 1-4 классов на 2025-2026 учебный год.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В конце каждого отчётного периода подводились итоги учебной деятельности школы, которые рассматривались на заседаниях педагогических советов.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Мониторинг учебной деятельности классов, обучающихся по ФГОС НОО, ФГОС  ООО, ФГОС СОО 4, 5, 6, 7, 8, 10 классов проводился  Информационным порталом  ФИС ОКО в форме Всероссийских проверочных работ в марте-апреле 2025 года.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Мониторинг  достижений выпускников 4. 9, 11 классов проводился как по текстам образовательного учреждения (входной, промежуточный и итоговый контроль). Итоги данного мониторинга показали готовность выпускников 9, 11 классов к итоговой аттестации, позволили спланировать работу по полноценной подготовке выпускников   основного общего и среднего общего образования    к ОГЭ и ЕГЭ.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Проведена промежуточная аттестация  во 2-8, 10 классах, экзамены по русскому языку и математике  в 7, 8 классах  показали невысокий уровень знаний учащихся по основным предметам.   Итоги промежуточной аттестации  предметов по выбору показали удовлетворительный уровень знаний учащихся по истории, обществознанию в 7, 8, 10 классах.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В течение учебного года по плану проводилась работа по подготовке учащихся 9, 11 классов к итоговой аттестации: проводились консультации, дополнительные индивидуальные занятия, с апреля 2024 г. еженедельные контрольные тестирования по основным предметам. Мероприятия, проводимые по подготовке к итоговой аттестации учащихся 9, 11 классов дали свои результаты.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 xml:space="preserve">В   апреле    2025  года   проведена   корректировка 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предметных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образовательных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 для 1-4 классов на 2025-2026 учебный год в соответствии с Федеральным перечнем учебников.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u w:val="single"/>
          <w:lang w:eastAsia="ru-RU"/>
        </w:rPr>
        <w:t>Планировались тематические проверки</w:t>
      </w:r>
      <w:r w:rsidRPr="00CD48D6">
        <w:rPr>
          <w:rFonts w:ascii="Times New Roman" w:eastAsia="Calibri" w:hAnsi="Times New Roman" w:cs="Times New Roman"/>
          <w:b/>
          <w:bCs/>
          <w:spacing w:val="-1"/>
          <w:sz w:val="24"/>
          <w:szCs w:val="24"/>
          <w:lang w:eastAsia="ru-RU"/>
        </w:rPr>
        <w:t xml:space="preserve">:  </w:t>
      </w:r>
    </w:p>
    <w:p w:rsidR="00CD48D6" w:rsidRPr="00CD48D6" w:rsidRDefault="00CD48D6" w:rsidP="00CD48D6">
      <w:pPr>
        <w:numPr>
          <w:ilvl w:val="0"/>
          <w:numId w:val="36"/>
        </w:num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1"/>
          <w:sz w:val="24"/>
          <w:szCs w:val="24"/>
          <w:lang w:eastAsia="ru-RU"/>
        </w:rPr>
        <w:t>Изучение деятельности классных руководителей и учителей предметников</w:t>
      </w:r>
      <w:r w:rsidRPr="00CD48D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по  адаптации  учащихся  1-х, 5-х классов.</w:t>
      </w:r>
    </w:p>
    <w:p w:rsidR="00CD48D6" w:rsidRPr="00CD48D6" w:rsidRDefault="00CD48D6" w:rsidP="00CD48D6">
      <w:pPr>
        <w:numPr>
          <w:ilvl w:val="0"/>
          <w:numId w:val="36"/>
        </w:num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Организация обучения детей с ОВЗ (в рамках подготовки к тематическому педсовету «Обучение детей с ОВЗ в свете ФГОС ОВЗ на уровне начального общего образования»).</w:t>
      </w:r>
    </w:p>
    <w:p w:rsidR="00CD48D6" w:rsidRPr="00CD48D6" w:rsidRDefault="00CD48D6" w:rsidP="00CD48D6">
      <w:pPr>
        <w:numPr>
          <w:ilvl w:val="0"/>
          <w:numId w:val="36"/>
        </w:num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Объективность выставления оценок и система контроля ЗУН по учебным предметам в 9,11-х классах.</w:t>
      </w:r>
    </w:p>
    <w:p w:rsidR="00CD48D6" w:rsidRPr="00CD48D6" w:rsidRDefault="00CD48D6" w:rsidP="00CD48D6">
      <w:pPr>
        <w:numPr>
          <w:ilvl w:val="0"/>
          <w:numId w:val="36"/>
        </w:num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Реализация программы «Школы будущего первоклассника».</w:t>
      </w:r>
    </w:p>
    <w:p w:rsidR="00CD48D6" w:rsidRPr="00CD48D6" w:rsidRDefault="00CD48D6" w:rsidP="00CD48D6">
      <w:pPr>
        <w:numPr>
          <w:ilvl w:val="0"/>
          <w:numId w:val="36"/>
        </w:numPr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Реализация образовательных программ, выполнение практической части учебных программ.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В ходе тематического контроля выявлено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, что:</w:t>
      </w:r>
    </w:p>
    <w:p w:rsidR="00CD48D6" w:rsidRPr="00CD48D6" w:rsidRDefault="00CD48D6" w:rsidP="00CD48D6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Обучение в 1-х классах ведётся по учебникам, рекомендованным к использованию в образовательном процессе в соответствии с ФГОС НОО.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Мониторинг готовности первоклассников к обучению в школе проводился по нескольким направлениям: </w:t>
      </w:r>
    </w:p>
    <w:p w:rsidR="00CD48D6" w:rsidRPr="00CD48D6" w:rsidRDefault="00CD48D6" w:rsidP="00CD48D6">
      <w:pPr>
        <w:numPr>
          <w:ilvl w:val="0"/>
          <w:numId w:val="36"/>
        </w:numPr>
        <w:tabs>
          <w:tab w:val="left" w:pos="90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физическая готовность;</w:t>
      </w:r>
    </w:p>
    <w:p w:rsidR="00CD48D6" w:rsidRPr="00CD48D6" w:rsidRDefault="00CD48D6" w:rsidP="00CD48D6">
      <w:pPr>
        <w:numPr>
          <w:ilvl w:val="0"/>
          <w:numId w:val="36"/>
        </w:numPr>
        <w:tabs>
          <w:tab w:val="left" w:pos="90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личностная готовность;</w:t>
      </w:r>
    </w:p>
    <w:p w:rsidR="00CD48D6" w:rsidRPr="00CD48D6" w:rsidRDefault="00CD48D6" w:rsidP="00CD48D6">
      <w:pPr>
        <w:numPr>
          <w:ilvl w:val="0"/>
          <w:numId w:val="36"/>
        </w:numPr>
        <w:tabs>
          <w:tab w:val="left" w:pos="90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интеллектуальная готовность;</w:t>
      </w:r>
    </w:p>
    <w:p w:rsidR="00CD48D6" w:rsidRPr="00CD48D6" w:rsidRDefault="00CD48D6" w:rsidP="00CD48D6">
      <w:pPr>
        <w:numPr>
          <w:ilvl w:val="0"/>
          <w:numId w:val="36"/>
        </w:numPr>
        <w:tabs>
          <w:tab w:val="left" w:pos="900"/>
        </w:tabs>
        <w:spacing w:after="0" w:line="240" w:lineRule="auto"/>
        <w:ind w:hanging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мотивационная готовность.</w:t>
      </w:r>
    </w:p>
    <w:p w:rsidR="00CD48D6" w:rsidRPr="00CD48D6" w:rsidRDefault="00CD48D6" w:rsidP="00CD48D6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Анализ полученных результатов позволил классному руководителю, педагогам-предметникам,  планировать дальнейшую работу с учащимися 1-ого класса с целью сохранения здоровья, соблюдая требования СанПин, нормы использования ИКТ на уроках, вести профилактическую работу по формированию ЗОЖ, планировать внеурочную деятельность, используя нестандартные формы обучения.</w:t>
      </w:r>
    </w:p>
    <w:p w:rsidR="00CD48D6" w:rsidRPr="00CD48D6" w:rsidRDefault="00CD48D6" w:rsidP="00CD48D6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ab/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Обучение в 5-х классах ведётся по учебникам, рекомендованным к использованию в образовательном процессе в соответствии с ФГОС ООО.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CD48D6" w:rsidRPr="00CD48D6" w:rsidRDefault="00CD48D6" w:rsidP="00CD48D6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Результаты проверки в 5-х классах показали, что адаптация учащихся 5-х классов проходит в пределах нормы Результаты входного контроля показали удовлетворительный уровень знаний учащихся 5-х классов по основным предметам.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Мониторинг качества знаний по основным предметам в 4-ом классе, и входных контрольных работ в 5 классе показал:  результаты итогов на конец года в 4 классе в основном соответствуют результатам входного контроля по русскому языку и математике в 5 классе,  что указывает на объективную оценку ЗУН учащихся на уровне начального общего образования.</w:t>
      </w:r>
      <w:proofErr w:type="gramEnd"/>
    </w:p>
    <w:p w:rsidR="00CD48D6" w:rsidRPr="00CD48D6" w:rsidRDefault="00CD48D6" w:rsidP="00CD48D6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При планировании работы на 2026 год продолжить работу по реализации  проблемы преемственности уровня начального общего образования и уровня основного общего образования, усилить контроль развития навыков чтения учащихся 3, 4-х классов, изменить требования к уровню подготовки выпускников начальной школы к обучению на уровне основного общего образования.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В связи с тем, что в школе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увеличилось количество детей с ОВЗ </w:t>
      </w:r>
      <w:r w:rsidRPr="00CD48D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была</w:t>
      </w:r>
      <w:proofErr w:type="gramEnd"/>
      <w:r w:rsidRPr="00CD48D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проведена проверка «Организация обучения детей с ОВЗ на уровне начального общего образования», которая показала необходимость разработки особых программ для обучения детей с ОВЗ, необходимость подготовки кадров для обучения данной категории детей.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 xml:space="preserve">Классно – обобщающий контроль </w:t>
      </w:r>
      <w:r w:rsidRPr="00CD48D6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включал в себя:</w:t>
      </w:r>
    </w:p>
    <w:p w:rsidR="00CD48D6" w:rsidRPr="00CD48D6" w:rsidRDefault="00CD48D6" w:rsidP="00CD48D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проверку состояния учебно-воспитательного процесса, 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предпрофильную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подготовку в 9-х классах; </w:t>
      </w:r>
    </w:p>
    <w:p w:rsidR="00CD48D6" w:rsidRPr="00CD48D6" w:rsidRDefault="00CD48D6" w:rsidP="00CD48D6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анализ уровня знаний и готовности учащихся 4-ого класса к обучению на уровне основного общего образования.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Результаты данных проверок рассмотрены на заседаниях малых педагогических советов</w:t>
      </w:r>
      <w:r w:rsidRPr="00CD48D6">
        <w:rPr>
          <w:rFonts w:ascii="Times New Roman" w:eastAsia="Calibri" w:hAnsi="Times New Roman" w:cs="Times New Roman"/>
          <w:i/>
          <w:iCs/>
          <w:spacing w:val="-5"/>
          <w:sz w:val="24"/>
          <w:szCs w:val="24"/>
          <w:lang w:eastAsia="ru-RU"/>
        </w:rPr>
        <w:t xml:space="preserve">. </w:t>
      </w: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Проверка 7-8 классов проводилась по следующим направлениям:</w:t>
      </w:r>
    </w:p>
    <w:p w:rsidR="00CD48D6" w:rsidRPr="00CD48D6" w:rsidRDefault="00CD48D6" w:rsidP="00CD48D6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определение уровня мотивации учебной деятельности;</w:t>
      </w:r>
    </w:p>
    <w:p w:rsidR="00CD48D6" w:rsidRPr="00CD48D6" w:rsidRDefault="00CD48D6" w:rsidP="00CD48D6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выявление уровня сформированности интересов учащихся;</w:t>
      </w:r>
    </w:p>
    <w:p w:rsidR="00CD48D6" w:rsidRPr="00CD48D6" w:rsidRDefault="00CD48D6" w:rsidP="00CD48D6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определение уровня способности учащихся.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Классно-обобщающий контроль 9-ого класса показал, что дети, прослушивая курс «профессиональное самоопределение», могли определиться, где им продолжать обучение после 9-ого класса и как выбрать нужный профиль обучения в 10 классе. Классные руководители, учитывая результаты данной проверки, получили возможность спланировать свою работу с этими классами в 2025-2026 учебном году.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В рамках внутришкольного контроля проверена готовность учащихся 4-ого класса  к обучению на уровне основного общего образования.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проверки по русскому языку показывают качество ЗУН -</w:t>
      </w: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57%; успеваемость - 100%. Выпускники уровня начального общего образования удовлетворительно справились с предложенной комплексной работой по русскому языку. Итоги проверки по математике  показали, что с предложенной контрольной  работой справились 100 % учащихся. Качество знаний составило 45 % . </w:t>
      </w: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Проверка показала, что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учащиеся 4-ого класса имеют удовлетворительный уровень чтения: успеваемость – 100%, качество знаний – 55%.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 xml:space="preserve">Предметно – обобщающий контроль </w:t>
      </w:r>
      <w:r w:rsidRPr="00CD48D6">
        <w:rPr>
          <w:rFonts w:ascii="Times New Roman" w:eastAsia="Calibri" w:hAnsi="Times New Roman" w:cs="Times New Roman"/>
          <w:spacing w:val="-5"/>
          <w:sz w:val="24"/>
          <w:szCs w:val="24"/>
          <w:u w:val="single"/>
          <w:lang w:eastAsia="ru-RU"/>
        </w:rPr>
        <w:t>включал проверку:</w:t>
      </w:r>
    </w:p>
    <w:p w:rsidR="00CD48D6" w:rsidRPr="00CD48D6" w:rsidRDefault="00CD48D6" w:rsidP="00CD48D6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Преподавание русского языка  в 6-8-х классах.</w:t>
      </w:r>
    </w:p>
    <w:p w:rsidR="00CD48D6" w:rsidRPr="00CD48D6" w:rsidRDefault="00CD48D6" w:rsidP="00CD48D6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Преподавание истории в 10, 11-х классах.</w:t>
      </w:r>
    </w:p>
    <w:p w:rsidR="00CD48D6" w:rsidRPr="00CD48D6" w:rsidRDefault="00CD48D6" w:rsidP="00CD48D6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Подготовка к ГИА и ЕГЭ. Уровень ЗУН по математике и русскому языку в 9, 11-х классах.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Результаты данных проверок рассмотрены на  совещаниях при директоре и заседаниях ШМО. Уровень преподавания русского языка  в 6-8-х классах проверялся с целью определения уровня преподавания данного предмета  на уровне основного общего образования, соблюдения требований ФГОС ООО. Итоги проверки показали удовлетворительный уровень преподавания русского языка  в 6-8-х классах.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 xml:space="preserve">Уровень ЗУН по математике и русскому языку в 9,11-х классах проверялся в рамках подготовки к ОГЭ и ЕГЭ. Итоги проверки показали удовлетворительный уровень ЗУН по математике и русскому языку, об этом свидетельствуют результаты ОГЭ и ЕГЭ.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При планировании работы на 2024-2025 учебный год необходимо учесть проблемы, выявленные в ходе указанных проверок.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pacing w:val="-5"/>
          <w:sz w:val="24"/>
          <w:szCs w:val="24"/>
          <w:u w:val="single"/>
          <w:lang w:eastAsia="ru-RU"/>
        </w:rPr>
        <w:t>Мониторинг качества знаний</w:t>
      </w:r>
      <w:r w:rsidRPr="00CD48D6">
        <w:rPr>
          <w:rFonts w:ascii="Times New Roman" w:eastAsia="Calibri" w:hAnsi="Times New Roman" w:cs="Times New Roman"/>
          <w:b/>
          <w:bCs/>
          <w:spacing w:val="-5"/>
          <w:sz w:val="24"/>
          <w:szCs w:val="24"/>
          <w:lang w:eastAsia="ru-RU"/>
        </w:rPr>
        <w:t xml:space="preserve">  –  </w:t>
      </w: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стоит отдельным блоком в плане внутришкольного контроля и включает в себя:</w:t>
      </w:r>
    </w:p>
    <w:p w:rsidR="00CD48D6" w:rsidRPr="00CD48D6" w:rsidRDefault="00CD48D6" w:rsidP="00CD48D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Входной мониторинг учебной деятельности: проведение входных контрольных работ по основным предметам в 4, 5, 9, 10, 11 классах.</w:t>
      </w:r>
    </w:p>
    <w:p w:rsidR="00CD48D6" w:rsidRPr="00CD48D6" w:rsidRDefault="00CD48D6" w:rsidP="00CD48D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Мониторинг учебной деятельности: проведение  контрольных работ по основным предметам в 4, 5, 9, 10, 11 классах за первое полугодие. </w:t>
      </w:r>
    </w:p>
    <w:p w:rsidR="00CD48D6" w:rsidRPr="00CD48D6" w:rsidRDefault="00CD48D6" w:rsidP="00CD48D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Мониторинг здоровья обучающихся 1-х классов.  </w:t>
      </w:r>
    </w:p>
    <w:p w:rsidR="00CD48D6" w:rsidRPr="00CD48D6" w:rsidRDefault="00CD48D6" w:rsidP="00CD48D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Мониторинг учебных достижений учащихся 1-4 5, 6, 7, 8, 9 классов, обучающихся по ФГОС НОО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и ООО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(по итогам 3 четверти).</w:t>
      </w:r>
    </w:p>
    <w:p w:rsidR="00CD48D6" w:rsidRPr="00CD48D6" w:rsidRDefault="00CD48D6" w:rsidP="00CD48D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pacing w:val="1"/>
          <w:sz w:val="24"/>
          <w:szCs w:val="24"/>
        </w:rPr>
        <w:t>Мониторинг навыков чтения у учащихся 2-6 классов.</w:t>
      </w:r>
    </w:p>
    <w:p w:rsidR="00CD48D6" w:rsidRPr="00CD48D6" w:rsidRDefault="00CD48D6" w:rsidP="00CD48D6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Мониторинг  </w:t>
      </w:r>
      <w:r w:rsidRPr="00CD48D6">
        <w:rPr>
          <w:rFonts w:ascii="Times New Roman" w:eastAsia="Calibri" w:hAnsi="Times New Roman" w:cs="Times New Roman"/>
          <w:spacing w:val="-1"/>
          <w:sz w:val="24"/>
          <w:szCs w:val="24"/>
        </w:rPr>
        <w:t>деятельности учителей-предметников  и  классных руководителей.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 итогам проведения мониторинга написаны справки, сделаны выводы и даны рекомендации. Результаты мониторинга рассмотрены на совещаниях при директоре и на заседаниях МС.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Согласно плану персонального контроля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были проведены следующие проверки: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>Аттестация педагогов на соответствие занимаемой должности проводилась аттестационной комиссией в образовательном учреждении.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Проверена результативность деятельности учителей   и качество подготовки их учащихся. Проверка показала, </w:t>
      </w:r>
      <w:r w:rsidRPr="00CD48D6">
        <w:rPr>
          <w:rFonts w:ascii="Times New Roman" w:eastAsia="Calibri" w:hAnsi="Times New Roman" w:cs="Times New Roman"/>
          <w:spacing w:val="-5"/>
          <w:sz w:val="24"/>
          <w:szCs w:val="24"/>
          <w:lang w:eastAsia="ru-RU"/>
        </w:rPr>
        <w:t>что педагоги знают преподаваемые предметы, владеют методикой преподавания, качество подготовки их учащихся можно считать удовлетворительным.</w:t>
      </w: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Контроль уровня преподавания позволяет сделать вывод о том, что уровень проведения уроков является достаточным. Все предметы учебного плана ведутся соответствующими специалистами, УМК по предметам отвечают требованиям единой линии: программа, учебник, методическое пособие.</w:t>
      </w:r>
    </w:p>
    <w:p w:rsidR="00CD48D6" w:rsidRPr="00CD48D6" w:rsidRDefault="00CD48D6" w:rsidP="00CD48D6">
      <w:pPr>
        <w:spacing w:after="0" w:line="240" w:lineRule="auto"/>
        <w:ind w:right="20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С целью улучшения качества образования в 2025 году в МКОУ «СОШ № 11» было разработано и проведено ряд мероприятий по следующим направлениям:</w:t>
      </w:r>
    </w:p>
    <w:p w:rsidR="00CD48D6" w:rsidRPr="00CD48D6" w:rsidRDefault="00CD48D6" w:rsidP="00CD48D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 xml:space="preserve">1. Открытость и доступность информации об организации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– на официальном сайте образовательного учреждения регулярно обновляется информация в разделе «Новости»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всех мероприятиях, проводимых образовательной организацией, а также мероприятий, в которых образовательная организация участвует, а также пункты разделов «Сведения об образовательном учреждении», «Обучение детей с ОВЗ», «Предписания органов госконтроля (надзора)», «</w:t>
      </w:r>
      <w:hyperlink r:id="rId10" w:history="1"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Защита персональных данных</w:t>
        </w:r>
      </w:hyperlink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hyperlink r:id="rId11" w:history="1"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Противодействие коррупции</w:t>
        </w:r>
      </w:hyperlink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hyperlink r:id="rId12" w:history="1"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Противодействие терроризму и экстремизму»,</w:t>
        </w:r>
      </w:hyperlink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</w:t>
      </w:r>
      <w:hyperlink r:id="rId13" w:history="1"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Ученикам/Родителям</w:t>
        </w:r>
      </w:hyperlink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», «</w:t>
      </w:r>
      <w:hyperlink r:id="rId14" w:history="1"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Олимпиады, конкурсы</w:t>
        </w:r>
      </w:hyperlink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».</w:t>
      </w:r>
    </w:p>
    <w:p w:rsidR="00CD48D6" w:rsidRPr="00CD48D6" w:rsidRDefault="00CD48D6" w:rsidP="00CD48D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Своевременно обновляется информация в разделе «Сведения об образовательном учреждении», а именно подразделов «Документы», «Образование», «Руководство. Педагогический состав», «Материально-техническое обеспечение и оснащенность образовательного процесса», «Финансово-хозяйственная деятельность», «Вакантные места». Также по мере необходимости обновляется информация на сайте  </w:t>
      </w:r>
      <w:hyperlink r:id="rId15" w:history="1"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.</w:t>
        </w:r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bus</w:t>
        </w:r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gov</w:t>
        </w:r>
        <w:proofErr w:type="spellEnd"/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eastAsia="ru-RU"/>
          </w:rPr>
          <w:t>.</w:t>
        </w:r>
        <w:proofErr w:type="spellStart"/>
        <w:r w:rsidRPr="00CD48D6">
          <w:rPr>
            <w:rFonts w:ascii="Times New Roman" w:eastAsia="Calibri" w:hAnsi="Times New Roman" w:cs="Times New Roman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CD48D6" w:rsidRPr="00CD48D6" w:rsidRDefault="00CD48D6" w:rsidP="00CD48D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 МКОУ «СОШ № 11» своевременно рассматриваются обращения граждан по мере их поступления.</w:t>
      </w:r>
    </w:p>
    <w:p w:rsidR="00CD48D6" w:rsidRPr="00CD48D6" w:rsidRDefault="00CD48D6" w:rsidP="00CD48D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2.Комфортность условий и доступность получения услуг в сфере образования, в том числе для граждан с ограниченными возможностями здоровья.</w:t>
      </w:r>
    </w:p>
    <w:p w:rsidR="00CD48D6" w:rsidRPr="00CD48D6" w:rsidRDefault="00CD48D6" w:rsidP="00CD48D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Образовательный проце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сс в шк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оле организуется в соответствии с нормами СанПин и требованиями ФГОС. Учебные помещения оборудованы и ухожены в соответствии с нормами, соблюдается режим уборки и проветривания.   100% учащихся обеспечены учебниками, 95% которых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выдана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из библиотечного фонда. Организовано горячее питание, причем учащиеся начальной школы и дети из малообеспеченных семей получают  питание бесплатно. Было произведено ограждение, облагорожена прилежащая к школе территория. Образовательное учреждение оснащено средствами противопожарной безопасности и камерами видеонаблюдения по периметру зданий. По мере необходимости в помещениях школы проводятся ремонтные работы.</w:t>
      </w:r>
    </w:p>
    <w:p w:rsidR="00CD48D6" w:rsidRPr="00CD48D6" w:rsidRDefault="00CD48D6" w:rsidP="00CD48D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образовательном учреждении созданы условия для обучения детей с ограниченными возможностями здоровья: организованы обучение по адаптированным образовательным программам для обучающихся с ограниченными возможностями здоровья по </w:t>
      </w: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индивидуальному учебному плану и на дому, на официальном сайте установлена версия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для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слабовидящих.</w:t>
      </w:r>
    </w:p>
    <w:p w:rsidR="00CD48D6" w:rsidRPr="00CD48D6" w:rsidRDefault="00CD48D6" w:rsidP="00CD48D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Также созданы всем условия для персонала образовательного учреждения. Рабочие места оборудованы в соответствии с нормами.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Ответственный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охране труда и технике безопасности регулярно проводит инструктажи для работников и обучающихся с оформлением записей в журналах. Регулярно проводятся тренировки по эвакуации из здания в случае чрезвычайной ситуации. Помещения образовательной организации оборудованы пожарной сигнализацией, огнетушителями, емкостями с песком. Имеются камеры видеонаблюдения по периметру здания, пожарный водоем.</w:t>
      </w:r>
    </w:p>
    <w:p w:rsidR="00CD48D6" w:rsidRPr="00CD48D6" w:rsidRDefault="00CD48D6" w:rsidP="00CD48D6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3.Доброжелательность, вежливость и компетентность работников организации.</w:t>
      </w:r>
    </w:p>
    <w:p w:rsidR="00CD48D6" w:rsidRPr="00CD48D6" w:rsidRDefault="00CD48D6" w:rsidP="00CD48D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Взаимоотношения педагогических работников и обучающихся регулируются «Положением о профессиональной этике педагогических работников ОУ». Жалоб со стороны родителей (законных представителей) обучающихся и самих обучающихся в текущем учебном году не поступало. </w:t>
      </w:r>
    </w:p>
    <w:p w:rsidR="00CD48D6" w:rsidRPr="00CD48D6" w:rsidRDefault="00CD48D6" w:rsidP="00CD48D6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Для повышения профессионализма педагогических работников регулярно предоставляется возможность прохождения курсов повышения квалификации и аттестации. Также для педагогических работников предоставляется возможность участия в обучающих вебинарах и профессиональных конкурсах.  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4.Результативность деятельности организации.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течение учебного года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участвовали в предметных олимпиадах и конкурсах. В результате учащиеся МКОУ «СОШ № 11» стали участниками Всероссийских конкурсов: «Без срока давности», где  заняли 2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призовых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места на региональном  уровне «Я познаю мир!», где  заняли 8 призовых места на региональном  уровне. Также 100% учащихся  4, 5, 6, 7, 8,10 классов стали участниками ВПР-2025.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Для подготовки к ГИА и успешного трудоустройства после окончания школы для обучающихся организованы занятия по профориентации, а также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интернет-тестирования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выпускников 9 и 11 классов, консультации по вопросам сдачи ОГЭ и ЕГЭ.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/>
        </w:rPr>
        <w:t>5. Удовлетворенность качеством оказания услуг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gramStart"/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На официальном сайте образовательного учреждения действует онлайн опрос об оценке качества образовательной услуги. 100% участников устраивает качество образования, 100% опрошенных довольны организацией учебно-воспитательного процесса, 100% опрошенных довольны степенью информированности о деятельности образовательного учреждения посредством информационно – коммуникативных технологий, 65,2% опрошенных довольны материально-техническим обеспечением образовательного процесса, 100% участников довольны профессионализмом педагогов, 69,6% оппонентов довольны обеспечением литературой и пособиями, учебниками,</w:t>
      </w:r>
      <w:r w:rsidRPr="00CD48D6">
        <w:rPr>
          <w:rFonts w:ascii="Arial" w:eastAsia="Times New Roman" w:hAnsi="Arial" w:cs="Arial"/>
          <w:color w:val="202124"/>
          <w:spacing w:val="2"/>
          <w:sz w:val="24"/>
          <w:szCs w:val="24"/>
          <w:lang w:eastAsia="ru-RU"/>
        </w:rPr>
        <w:t xml:space="preserve"> </w:t>
      </w:r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100% опрошенных довольны</w:t>
      </w:r>
      <w:proofErr w:type="gramEnd"/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санитарно</w:t>
      </w:r>
      <w:proofErr w:type="spellEnd"/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– гигиеническими условиями МКОУ «СОШ №11», 100% участников </w:t>
      </w:r>
      <w:proofErr w:type="gramStart"/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довольны</w:t>
      </w:r>
      <w:proofErr w:type="gramEnd"/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взаимоотношениями педагогов с обучающимися и родителями, 100% оппонентов довольны качеством дополнительных образовательных услуг (кружков, секций и т.п.).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CD48D6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3.13. Задачи на 2026 г.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1.  Реализация  ФГОС НОО, ФГОС ООО, ФГОС СОО ФГОС НОО для детей с ОВЗ.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2.  Повышение качества образования.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3.Продолжение  работы  по  внедрению  современных  педагогических  технологий  в  образовательный  процесс  (внедрение  технологий  на  </w:t>
      </w:r>
      <w:proofErr w:type="spellStart"/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деятельностной</w:t>
      </w:r>
      <w:proofErr w:type="spellEnd"/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  основе,  дифференциация  и  индивидуализация  процесса  обучения,  продолжение  работы  по  внедрению  здоровьесберегающих  технологий,   направленных  на  сохранение  и  укрепление  здоровья  обучающихся  и  привитие  им  навыков  здорового  образа  жизни).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4.Организация  системы  внеклассной,  внеурочной  деятельности,  соответствующей  интересам  учащихся.  Активное  участие  в  смотрах-конкурсах,  соревнованиях,  фестивалях, конференциях.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lastRenderedPageBreak/>
        <w:t>5.  Продолжение  работы  по  расширению  образовательного  пространства  (организация  участия  учащихся  в  конкурсах,  олимпиадах,  включение  мотивированных  и  одаренных  учащихся  в  систему  дистанционного  обучения  и  т.п.)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CD48D6">
        <w:rPr>
          <w:rFonts w:ascii="Times New Roman" w:eastAsia="Arial Unicode MS" w:hAnsi="Times New Roman" w:cs="Times New Roman"/>
          <w:sz w:val="24"/>
          <w:szCs w:val="24"/>
          <w:lang w:eastAsia="ru-RU"/>
        </w:rPr>
        <w:t>6. Совершенствование единого информационного образовательного пространства школы за счёт более полного использования цифровых ресурсов с целью обеспечения мобильного взаимодействия всех участников образовательного процесса.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CD48D6" w:rsidRPr="00CD48D6" w:rsidRDefault="00CD48D6" w:rsidP="00CD48D6">
      <w:pPr>
        <w:tabs>
          <w:tab w:val="left" w:pos="346"/>
        </w:tabs>
        <w:spacing w:after="24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</w:pPr>
      <w:r w:rsidRPr="00CD48D6">
        <w:rPr>
          <w:rFonts w:ascii="Times New Roman" w:eastAsia="Calibri" w:hAnsi="Times New Roman" w:cs="Times New Roman"/>
          <w:b/>
          <w:bCs/>
          <w:sz w:val="28"/>
          <w:szCs w:val="28"/>
          <w:lang w:val="x-none" w:eastAsia="x-none"/>
        </w:rPr>
        <w:t>4. Оценка деятельности дошкольного отделения №10 МКОУ «СОШ №11»</w:t>
      </w:r>
    </w:p>
    <w:p w:rsidR="00CD48D6" w:rsidRPr="00CD48D6" w:rsidRDefault="00CD48D6" w:rsidP="00CD48D6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ОБЩАЯ ХАРАКТЕРИСТИКА ОБРАЗОВАТЕЛЬНОГО УЧРЕЖДЕНИЯ.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2544"/>
        <w:gridCol w:w="6511"/>
      </w:tblGrid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Информация</w:t>
            </w:r>
          </w:p>
        </w:tc>
      </w:tr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Район/ город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г. о. Прохладный</w:t>
            </w:r>
          </w:p>
        </w:tc>
      </w:tr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Полное наименование образовательного учреждения (ОУ)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Муниципальное казенное общеобразовательное учреждение «Средняя общеобразовательная школа № 11» Структурное подразделение «Дошкольное отделение №10»</w:t>
            </w:r>
          </w:p>
        </w:tc>
      </w:tr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Адрес ОУ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Прохладный</w:t>
            </w:r>
            <w:proofErr w:type="gramEnd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ул. Кирова 41</w:t>
            </w:r>
          </w:p>
        </w:tc>
      </w:tr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Телефон ОУ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8-(86631)7 –  57 – 32 , 7 – 64 – 37 </w:t>
            </w:r>
          </w:p>
        </w:tc>
      </w:tr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ОУ</w:t>
            </w:r>
          </w:p>
        </w:tc>
        <w:tc>
          <w:tcPr>
            <w:tcW w:w="0" w:type="auto"/>
            <w:vAlign w:val="bottom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Индусладзе Тамина Тасымбековна</w:t>
            </w: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направление деятельности ОУ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«Интеллектуально – личностное  развитие ребенка с целью повышения  качества  образования и воспитания»</w:t>
            </w:r>
          </w:p>
        </w:tc>
      </w:tr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Год основания ОУ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1967 год</w:t>
            </w:r>
          </w:p>
        </w:tc>
      </w:tr>
      <w:tr w:rsidR="00CD48D6" w:rsidRPr="00CD48D6" w:rsidTr="006D7326">
        <w:trPr>
          <w:trHeight w:val="9240"/>
        </w:trPr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Краткая историческая справка об ОУ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 «Солнышко» функционирует с 1967 года, как ведомственное дошкольное учреждение объединения «КАББАЛКАГРОВИНПРОМ». На основании постановления Главы администрации г. Прохладного за № 37 от 2О января 1999 года, было зарегистрировано, как Дошкольное образовательное учреждение  № 10 «Солнышко» - комбинированного вида. С 16. 10. 2003 года Дошкольное образовательное учреждение № 10 «Солнышко», детский сад комбинированного вида реорганизовано путем присоединения к Муниципальному общеобразовательному учреждению «Средняя общеобразовательная школа № 11» на основании Постановления Главы администрации г. Прохладного № 755 от 16.10. 2003 года и является его структурным подразделением.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Муниципальное общеобразовательное учреждение «Средняя общеобразовательная школа № 11» является полным правопреемником Муниципального общеобразовательного учреждения «Общеобразовательная средняя (полная) школа № 11» и дошкольного образовательного учреждения № </w:t>
            </w: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«Солнышко». Учредителем</w:t>
            </w: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Муниципального казенного  общеобразовательного учреждения   «Средняя общеобразовательная школа № 11» является администрация г. о.  </w:t>
            </w:r>
            <w:proofErr w:type="gram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Прохладный</w:t>
            </w:r>
            <w:proofErr w:type="gramEnd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Дошкольное отделение №10 является звеном муниципальной системы образования, обеспечивающим помощь семье в воспитании и образовании детей дошкольного возраста, охране и укреплении их физического и психического здоровья, развития индивидуальных способностей; на основе реализации комплекса мер лечебно-оздоровительного, профилактического характера и усвоения детьми обязательного минимума содержания изучаемых учебных программ. В  2025 уч. году  </w:t>
            </w:r>
            <w:proofErr w:type="gram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функционировало  шесть  возрастных групп  с общим списочным составом 93 человека.  С ними работают 9 воспитателей, со специальным педагогическим образованием. Дошкольное отделение  работает по основной общеобразовательной программе дошкольного образования в группах общеразвивающей направленности.</w:t>
            </w:r>
          </w:p>
        </w:tc>
      </w:tr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Администрация  городского округа </w:t>
            </w:r>
            <w:proofErr w:type="gram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Прохладный</w:t>
            </w:r>
            <w:proofErr w:type="gramEnd"/>
          </w:p>
        </w:tc>
      </w:tr>
      <w:tr w:rsidR="00CD48D6" w:rsidRPr="00CD48D6" w:rsidTr="006D7326"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сайт.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</w:t>
            </w: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:// </w:t>
            </w: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www</w:t>
            </w: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D48D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https</w:t>
            </w:r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://</w:t>
            </w:r>
            <w:proofErr w:type="spell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kbrschool</w:t>
            </w:r>
            <w:proofErr w:type="spellEnd"/>
            <w:r w:rsidRPr="00CD48D6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  <w:proofErr w:type="spellStart"/>
            <w:r w:rsidRPr="00CD48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        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Режим работы: с 07 часов 00 минут до 19 часов 00 минут, длительность - 12 часов, выходные дни - суббота, воскресенье.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        Система договорных отношений, регламентирующих деятельность ДО № 10 в составе МКОУ «СОШ № 11»  представлена:</w:t>
      </w:r>
    </w:p>
    <w:p w:rsidR="00CD48D6" w:rsidRPr="00CD48D6" w:rsidRDefault="00CD48D6" w:rsidP="00CD48D6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Договором о взаимоотношениях между МКОУ «СОШ № 11» и Учредителем; </w:t>
      </w:r>
    </w:p>
    <w:p w:rsidR="00CD48D6" w:rsidRPr="00CD48D6" w:rsidRDefault="00CD48D6" w:rsidP="00CD48D6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Эффективным контрактом со старшим воспитателем  (руководителем  ДО № 10); </w:t>
      </w:r>
    </w:p>
    <w:p w:rsidR="00CD48D6" w:rsidRPr="00CD48D6" w:rsidRDefault="00CD48D6" w:rsidP="00CD48D6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Коллективным договором; </w:t>
      </w:r>
    </w:p>
    <w:p w:rsidR="00CD48D6" w:rsidRPr="00CD48D6" w:rsidRDefault="00CD48D6" w:rsidP="00CD48D6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Договором об образовании по программам дошкольного образования  между  МКОУ «СОШ №11» и родителями (законными представителями) ребенка.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sz w:val="24"/>
          <w:szCs w:val="24"/>
        </w:rPr>
        <w:t>РАБОТУ УЧРЕЖДЕНИЯ РЕГЛАМЕНТИРУЮТ СЛЕДУЮЩИЕ ЛОКАЛЬНЫЕ АКТЫ:</w:t>
      </w:r>
    </w:p>
    <w:p w:rsidR="00CD48D6" w:rsidRPr="00CD48D6" w:rsidRDefault="00CD48D6" w:rsidP="00CD48D6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Устав МКОУ «СОШ № 11»;</w:t>
      </w:r>
    </w:p>
    <w:p w:rsidR="00CD48D6" w:rsidRPr="00CD48D6" w:rsidRDefault="00CD48D6" w:rsidP="00CD48D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Положение  о структурном подразделении «Дошкольное отделение № 10»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МКОУ «СОШ № 11»;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Положение о Порядке приема и передачи воспитанников СП ДО №10 МКОУ «СОШ №11» родителям (законным представителям);</w:t>
      </w:r>
    </w:p>
    <w:p w:rsidR="00CD48D6" w:rsidRPr="00CD48D6" w:rsidRDefault="00CD48D6" w:rsidP="00CD48D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Положение о порядке приема воспитанников  на обучение по образовательным программам дошкольного образования в «Дошкольное отделение №10» МКОУ «СОШ №11».</w:t>
      </w:r>
    </w:p>
    <w:p w:rsidR="00CD48D6" w:rsidRPr="00CD48D6" w:rsidRDefault="00CD48D6" w:rsidP="00CD48D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Правила внутреннего распорядка для воспитанников СП ДО №10 МКОУ «СОШ №11»</w:t>
      </w:r>
    </w:p>
    <w:p w:rsidR="00CD48D6" w:rsidRPr="00CD48D6" w:rsidRDefault="00CD48D6" w:rsidP="00CD48D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Положение о порядке разработки, утверждения и реализации основной образовательной программы дошкольного образования структурного подразделения «Дошкольное отделение №10» МКОУ «СОШ №11»</w:t>
      </w:r>
    </w:p>
    <w:p w:rsidR="00CD48D6" w:rsidRPr="00CD48D6" w:rsidRDefault="00CD48D6" w:rsidP="00CD48D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Положение о методическом объединении воспитателей;</w:t>
      </w:r>
    </w:p>
    <w:p w:rsidR="00CD48D6" w:rsidRPr="00CD48D6" w:rsidRDefault="00CD48D6" w:rsidP="00CD48D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Положение о родительском совете ДО № 10.</w:t>
      </w:r>
    </w:p>
    <w:p w:rsidR="00CD48D6" w:rsidRPr="00CD48D6" w:rsidRDefault="00CD48D6" w:rsidP="00CD48D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Положение об открытых коллективных просмотрах образовательного процесса;</w:t>
      </w:r>
    </w:p>
    <w:p w:rsidR="00CD48D6" w:rsidRPr="00CD48D6" w:rsidRDefault="00CD48D6" w:rsidP="00CD48D6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Положение о диагностировании знаний, умений и навыков детей.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Основная общеобразовательная программа ДО № 10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Штатное расписание МКОУ «СОШ № 11»;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Должностные инструкции, определяющие обязанности работников Учреждения; 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Правила внутреннего трудового распорядка; 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Инструкции по организации охраны жизни и здоровья детей  в Учреждении; 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Положение о Педагогическом совете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Годовой план работы ДО № 10;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Учебный план;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Режим дня;</w:t>
      </w:r>
    </w:p>
    <w:p w:rsidR="00CD48D6" w:rsidRPr="00CD48D6" w:rsidRDefault="00CD48D6" w:rsidP="00CD48D6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Расписание непосредственной  организованной образовательной деятельности.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     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Управление ДО № 10 МКОУ «СОШ № 11» осуществляется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в соответствии с Федеральным законом «Об образовании в Российской Федерации»  от 29.12.2012 г. №273 – ФЗ. Ст.28, ст.29 и на основании Устава МКОУ «СОШ № 11». Непосредственное управление дошкольным отделением  осуществляет старший воспитатель (вакансия).  Формами самоуправления ДО№ 10 МКОУ «СОШ № 11» являются:</w:t>
      </w:r>
    </w:p>
    <w:p w:rsidR="00CD48D6" w:rsidRPr="00CD48D6" w:rsidRDefault="00CD48D6" w:rsidP="00CD48D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Педагогический совет; </w:t>
      </w:r>
    </w:p>
    <w:p w:rsidR="00CD48D6" w:rsidRPr="00CD48D6" w:rsidRDefault="00CD48D6" w:rsidP="00CD48D6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Общее собрание  работников.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 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Условия приема воспитанников </w:t>
      </w:r>
      <w:proofErr w:type="gramStart"/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в</w:t>
      </w:r>
      <w:proofErr w:type="gramEnd"/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ДО №10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Прием детей  осуществляется в соответствии с «Положением о порядке приёма детей на обучение по образовательным программам дошкольного образования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ДО №10  МКОУ «СОШ №11», 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группах общеразвивающей направленности,  на основании направления, выданного учредителем.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Зачисление детей оформляется приказом директора МКОУ «СОШ №11» на основании личного заявления родителей (законных представителей) ребенка.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Отношения между родителями воспитанников (законными представителями) строятся на договорной основе. Комплектование групп осуществляется  ст. воспитателем (руководителем ДО №10)  с сентября по октябрь в соответствии с общим списочным составом детей.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Общее количество функционирующих групп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48D6">
        <w:rPr>
          <w:rFonts w:ascii="Times New Roman" w:eastAsia="Calibri" w:hAnsi="Times New Roman" w:cs="Times New Roman"/>
          <w:b/>
          <w:sz w:val="24"/>
          <w:szCs w:val="24"/>
        </w:rPr>
        <w:t>– 6.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Общее количество воспитанников по состоянию на 1 сентября 2025 г. – 93 человека.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ДО № 10 МКОУ «СОШ № 11»   осуществляет свою деятельность в соответствии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lastRenderedPageBreak/>
        <w:t>Конституцией Российской Федерации;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Конвенцией «О правах ребенка»;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Федеральным законом  «Об образовании в Российской Федерации» от 29.12.2012 г. №273 – ФЗ;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иными   законами Российской Федерации и КБР;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указами и распоряжения Президента Российской Федерации, КБР;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постановлениями и распоряжениями Правительства Российской Федерации;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законодательными и иными правовыми  актами  государственных органов; 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нормативными  правовыми актами органов местного самоуправления г. о.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Прохладный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Уставом МКОУ «СОШ № №11»</w:t>
      </w:r>
    </w:p>
    <w:p w:rsidR="00CD48D6" w:rsidRPr="00CD48D6" w:rsidRDefault="00CD48D6" w:rsidP="00CD48D6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Санитарно-эпидемиологическими правилами и нормативами СанПиН. 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sz w:val="24"/>
          <w:szCs w:val="24"/>
        </w:rPr>
        <w:t>II. УСЛОВИЯ ОСУЩЕСТВЛЕНИЯ ОБРАЗОВАТЕЛЬНОГО ПРОЦЕССА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Образовательный процесс в дошкольном отделении №10 в 2024 – 2025 уч. году строился в соответствии с примерной  общеобразовательной программой дошкольного образования «От рождения до школы» под редакцией  Н. Е. 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</w:rPr>
        <w:t>Вераксы</w:t>
      </w:r>
      <w:proofErr w:type="spellEnd"/>
      <w:r w:rsidRPr="00CD48D6">
        <w:rPr>
          <w:rFonts w:ascii="Times New Roman" w:eastAsia="Calibri" w:hAnsi="Times New Roman" w:cs="Times New Roman"/>
          <w:bCs/>
          <w:sz w:val="24"/>
          <w:szCs w:val="24"/>
        </w:rPr>
        <w:t>, Т. С. Комаровой, М. А. Васильевой,  требованиями ФОП ДО,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целями и задачами Годового плана, направленными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D48D6" w:rsidRPr="00CD48D6" w:rsidRDefault="00CD48D6" w:rsidP="00CD48D6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Построение образовательной деятельности в соответствии с требованиями ФОП,  ФГОС, в процессе создания благоприятных условий для полноценного пребывания детей, формирования у них основ базовой культуры личности, всестороннего развития психических и физических качеств с учетом возрастных и индивидуальных особенностей.</w:t>
      </w:r>
    </w:p>
    <w:p w:rsidR="00CD48D6" w:rsidRPr="00CD48D6" w:rsidRDefault="00CD48D6" w:rsidP="00CD48D6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Стимулирование развития проектировочных, творческих, интеллектуальных профессиональных знаний и умений у педагогов посредством разнообразия активных форм методической работы.</w:t>
      </w:r>
    </w:p>
    <w:p w:rsidR="00CD48D6" w:rsidRPr="00CD48D6" w:rsidRDefault="00CD48D6" w:rsidP="00CD48D6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Разнообразие предметно-пространственной среды, обеспечивающей развитие и воспитание детей; высокого качество образования, его доступность, открытость и привлекательность.</w:t>
      </w:r>
    </w:p>
    <w:p w:rsidR="00CD48D6" w:rsidRPr="00CD48D6" w:rsidRDefault="00CD48D6" w:rsidP="00CD48D6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Систематизирование образовательной деятельности, направленной на физическое развитие и оздоровление детей; формирование у них начальных представлений о здоровом образе жизни в процессе использования как традиционных, так и современных нетрадиционных форм ее организации.</w:t>
      </w:r>
    </w:p>
    <w:p w:rsidR="00CD48D6" w:rsidRPr="00CD48D6" w:rsidRDefault="00CD48D6" w:rsidP="00CD48D6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Развитие познавательного интереса и интеллектуально-творческого потенциала каждого ребенка, используя технологии проектирования и моделирования.</w:t>
      </w:r>
    </w:p>
    <w:p w:rsidR="00CD48D6" w:rsidRPr="00CD48D6" w:rsidRDefault="00CD48D6" w:rsidP="00CD48D6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Продолжение работы по воспитанию у детей нравственно-патриотических чувств по отношению к родному краю, городу, республике через реализацию проектов и кружковую деятельность с использованием материалов национально-регионального компонента.</w:t>
      </w:r>
    </w:p>
    <w:p w:rsidR="00CD48D6" w:rsidRPr="00CD48D6" w:rsidRDefault="00CD48D6" w:rsidP="00CD48D6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Взаимодействие со школой с целью повышения качества непрерывного образования детей.</w:t>
      </w:r>
    </w:p>
    <w:p w:rsidR="00CD48D6" w:rsidRPr="00CD48D6" w:rsidRDefault="00CD48D6" w:rsidP="00CD48D6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Разнообразие форм взаимодействия с родителями, направленные на повышение их педагогической активности.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 Для освоения образовательных областей  педагогами активно использовались  заявленные в учебном плане парциальные программы и педагогические технологии.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Учебный план дошкольного учреждения разрабатывался на основе </w:t>
      </w:r>
      <w:r w:rsidRPr="00CD48D6">
        <w:rPr>
          <w:rFonts w:ascii="Times New Roman" w:eastAsia="Calibri" w:hAnsi="Times New Roman" w:cs="Times New Roman"/>
          <w:bCs/>
          <w:sz w:val="24"/>
          <w:szCs w:val="24"/>
        </w:rPr>
        <w:t xml:space="preserve">Федеральной образовательной программы дошкольного образования.  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Учебный план  был рассчитан на пятидневную рабочую неделю и регулировал  допустимую нагрузку на воспитанников в соответствии с санитарно-эпидемиологическими требованиями к устройству, содержанию и организации режима работы дошкольных образовательных учреждений (СанПиН 2.4.1.-3049-13). Учебный план распределяет учебное время, используемое для усвоения ребенком - дошкольником необходимых представлений, умений и навыков в процессе </w:t>
      </w:r>
      <w:r w:rsidRPr="00CD48D6">
        <w:rPr>
          <w:rFonts w:ascii="Times New Roman" w:eastAsia="Calibri" w:hAnsi="Times New Roman" w:cs="Times New Roman"/>
          <w:sz w:val="24"/>
          <w:szCs w:val="24"/>
        </w:rPr>
        <w:lastRenderedPageBreak/>
        <w:t>обучения и воспитания, выполнение программ в процессе непосредственно образовательной деятельности по основным направлениям (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</w:rPr>
        <w:t>инвариативная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часть) и образовательной деятельности по выбору (вариативная часть). В учебный план были включены пять образовательных областей: «Физическое развитие», «Познавательное развитие», «Речевое развитие», «Социально – коммуникативное развитие», «Художественно – эстетическое развитие».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Каждой образовательной области соответствуют виды непосредственно образовательной деятельности: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«Познавательное развитие» - сенсорное развитие, формирование элементарных математических представлений, ознакомление с окружающим и расширение кругозора, экологическое воспитание, познавательно - исследовательская, продуктивная (конструктивная) деятельность;</w:t>
      </w:r>
      <w:proofErr w:type="gramEnd"/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«Речевое развитие» - развитие речи, подготовка к обучению грамоте, развитие навыков общения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взрослыми и сверстниками, развитие всех компонентов устной речи детей в различных формах и видах детской деятельности, практическое овладение воспитанниками нормами речи;  направление «Чтение художественной литературы» - ознакомление с художественной литературой, формирование целостной картины мира, развитие  литературной речи, развитие художественного восприятия и эстетического вкуса;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«Социально – коммуникативное развитие» - развитие игровой деятельности детей, приобщение к элементарным общепринятым нормам и правилам взаимоотношения со сверстниками и взрослыми, формирование гендерной, семейной, гражданской принадлежности, патриотических чувств; направление «Труд» - формирование положительного отношения к труду, развитие трудовой деятельности, формирование первичных представлений о труде взрослых, его роли в обществе и жизни каждого человека; направление «Безопасность» - основы безопасности жизнедеятельности;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«Художественно – эстетическое развитие» - рисование, лепка, аппликация, ручной труд; направление «Музыка» - музыкальное развитие;</w:t>
      </w:r>
      <w:proofErr w:type="gramEnd"/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«Физическое развитие» - формирование у детей интереса и ценностного отношения к занятиям физической культурой, развитие движений;  направление «Здоровье» - сохранение и укрепление физического и психического здоровья детей; воспитание физкультурно-гигиенических навыков; формирование начальных представлений о здоровом образе жизни.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Рабочая программа воспитателя,  позволила  правильно распределить объем образовательной нагрузки в течение учебного года в соответствии с требованиями ФГОС.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Одной из основных форм организации непосредственно  образовательной деятельности являлось «занятие», нацеленное на реализацию одной (или нескольких) образовательных областей, с учетом их интеграции. Непосредственно -   образовательная деятельность в течение дня чередовалась с совместной, самостоятельной и индивидуальной детской деятельностью; осуществлялась в процессе организации ее различных видов.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Содержание календарно – тематических  и перспективных планов включало разнообразные виды детской деятельности с учетом интеграции  пяти образовательных областей. Итоговый мониторинг   освоения программного материала детьми показал положительные результаты.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Используемые программы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4"/>
        <w:gridCol w:w="5801"/>
      </w:tblGrid>
      <w:tr w:rsidR="00CD48D6" w:rsidRPr="00CD48D6" w:rsidTr="006D7326">
        <w:trPr>
          <w:trHeight w:val="315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Направления и задачи</w:t>
            </w:r>
          </w:p>
        </w:tc>
        <w:tc>
          <w:tcPr>
            <w:tcW w:w="58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D6" w:rsidRPr="00CD48D6" w:rsidTr="006D7326">
        <w:trPr>
          <w:trHeight w:val="382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Познавательное развитие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Речевое развитие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Федеральная образовательная программа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+«От рождения до школы» (под редакцией Н. Е. </w:t>
            </w:r>
            <w:proofErr w:type="spellStart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Вераксы</w:t>
            </w:r>
            <w:proofErr w:type="spellEnd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Т. С. Комаровой, М.</w:t>
            </w: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А.</w:t>
            </w: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Васильевой);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«Мы» (под редакцией Кондратьевой Н. Н.).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D6" w:rsidRPr="00CD48D6" w:rsidTr="006D7326">
        <w:trPr>
          <w:trHeight w:val="479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Федеральная образовательная программа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+ «От рождения до школы» (под редакцией Н. Е. </w:t>
            </w:r>
            <w:proofErr w:type="spellStart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Вераксы</w:t>
            </w:r>
            <w:proofErr w:type="spellEnd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Т. С. Комаровой, М. А. Васильевой); «Изобразительная деятельность в детском саду» (Лыкова И. А).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CD48D6" w:rsidRPr="00CD48D6" w:rsidTr="006D7326">
        <w:trPr>
          <w:trHeight w:val="1320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Социально - коммуникативное развитие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Федеральная образовательная программа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+ «От рождения до школы» (под редакцией Н. Е. </w:t>
            </w:r>
            <w:proofErr w:type="spellStart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Вераксы</w:t>
            </w:r>
            <w:proofErr w:type="spellEnd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Т. С. Комаровой, М. А. Васильевой);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«Безопасность» (Князева Н. Л., </w:t>
            </w:r>
            <w:proofErr w:type="spellStart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Стеркина</w:t>
            </w:r>
            <w:proofErr w:type="spellEnd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Р. Б.).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8D6" w:rsidRPr="00CD48D6" w:rsidTr="006D7326">
        <w:trPr>
          <w:trHeight w:val="479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5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Федеральная образовательная программа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+ «От рождения до школы» (под редакцией Н. Е. </w:t>
            </w:r>
            <w:proofErr w:type="spellStart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Вераксы</w:t>
            </w:r>
            <w:proofErr w:type="spellEnd"/>
            <w:r w:rsidRPr="00CD48D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Т. С. Комаровой, М. А. Васильевой).</w:t>
            </w: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CD48D6" w:rsidRPr="00CD48D6" w:rsidRDefault="00CD48D6" w:rsidP="00CD48D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Основная цель деятельности ДО№ 10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была направлена на  оптимизацию педагогического процесса для повышения качества дошкольного образования. В основе образовательной  работы лежит взаимодействие педагогического коллектива, администрации и родителей.  Участниками воспитательно - образовательного процесса являются дети, родители, педагоги.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Особенности организации образовательного процесса.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Группы функционировали  в режиме 5 дневной рабочей недели.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Образовательный процесс осуществлялся  по двум режимам в каждой возрастной группе: с учетом теплого и холодного периода года.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На протяжении учебного года были созданы нормальные условия для разностороннего развития детей от 1  до 7 лет. Групповые помещения располагаются на первом и втором этаже  изолированы друг от друга, имеют отдельные приемные, игровые, спальни. Во второй и первой младших группах выделены отдельные помещения под столовую.  Предметно – развивающая среда ежегодно  пополняется новой мебелью  и игровой, в том числе, в группах имеется достаточное  количество  игровых и учебных пособий;  предусмотрено развивающее учебное</w:t>
      </w:r>
      <w:r w:rsidRPr="00CD48D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зонирование.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 апреле 2020 года был введен в эксплуатацию блок ясельных групп, общей площадью 534,3 кв. м., который включает в себя: 2 ясельные группы, методический, медицинский кабинеты и физкультурный зал, две игровые площадки.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Музыкальный зал общей площадью 75 кв. м, позволяющий осуществлять  образовательный процесс  и двигательную активность детей в полном объеме.  Помещение дизайн – студии задействовано с целью проведения НОД,  осуществления опытно – экспериментальной деятельности, наблюдений, просмотра видео и кино передач. Методический кабинет имеет достаточное количество методической литературы и по возможности пополняется новинками. Все  компоненты развивающей предметной </w:t>
      </w:r>
      <w:r w:rsidRPr="00CD48D6">
        <w:rPr>
          <w:rFonts w:ascii="Times New Roman" w:eastAsia="Calibri" w:hAnsi="Times New Roman" w:cs="Times New Roman"/>
          <w:sz w:val="24"/>
          <w:szCs w:val="24"/>
        </w:rPr>
        <w:lastRenderedPageBreak/>
        <w:t>среды служат   физическому, эстетическому, познавательному и социальному развитию детей.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 Создана  информационно-техническая база: компьютеры, проектор, экран, музыкальный центр, аудио материалы для работы с детьми и педагогами; с    информацией о деятельности учреждения  можно ознакомиться на сайте  МКОУ «СОШ № 11» и социальной сети «ВК».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 Дошкольное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D48D6">
        <w:rPr>
          <w:rFonts w:ascii="Times New Roman" w:eastAsia="Calibri" w:hAnsi="Times New Roman" w:cs="Times New Roman"/>
          <w:sz w:val="24"/>
          <w:szCs w:val="24"/>
        </w:rPr>
        <w:t>образовательное учреждение осуществляет взаимодействие с социумом: школой,  Музеем  Трудовой и Боевой Славы МКОУ «СОШ № 11», ДК «Восторг».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Непосредственно - образовательная деятельность (НОД) организована в соответствии с утвержденным режимом.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Продолжительность НОД: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Ясельная группа (дети от 1-2 лет)-10 минут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 первой младшей группе (дети от 2 до 3 лет) – 10 минут;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во второй младшей группе (дети от 3 до 4 лет) – 15 минут;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 средней группе (дети от 4 до 5 лет) – 20 – 25 минут;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 старшей группе (дети от 5 до 6 лет)- 20-25 минут;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в подготовительной к школе группе (дети от 6 до 7 лет) – 30 минут. В середине НОД педагоги проводят физкультминутку. Предусмотрены  перерывы длительностью 10 минут.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Общий объем  обязательной части программы  составляет не менее 60% времени, 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D48D6" w:rsidRPr="00CD48D6" w:rsidRDefault="00CD48D6" w:rsidP="00CD48D6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образовательную деятельность, осуществляемую в процессе организации различных видов детской деятельности; </w:t>
      </w:r>
    </w:p>
    <w:p w:rsidR="00CD48D6" w:rsidRPr="00CD48D6" w:rsidRDefault="00CD48D6" w:rsidP="00CD48D6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образовательную деятельность, осуществляемую в ходе режимных моментов; самостоятельную  деятельность;</w:t>
      </w:r>
    </w:p>
    <w:p w:rsidR="00CD48D6" w:rsidRPr="00CD48D6" w:rsidRDefault="00CD48D6" w:rsidP="00CD48D6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взаимодействие с семьями детей.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Режим деятельности дошкольного отделения является гибким и строится в зависимости от социального заказа родителей, наличия специалистов, педагогов.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Динамика состояния здоровья воспитанников, меры по охране и укреплению здоровья</w:t>
      </w:r>
      <w:r w:rsidRPr="00CD48D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  Укрепление и сохранение здоровья детей продолжает оставаться основной задачей всего коллектива дошкольного отделения, для успешного решения которой  в работе используются различные средства физического воспитания. Это - и рациональный режим пребывания детей, и организация их двигательной активности, и своевременная смена детской деятельности в течение дня,  оздоровительная утренняя гимнастика и гимнастика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после сна, физкультурные занятия, физкультурные паузы на занятиях, подвижные и спортивные игры, закаливание, организация прогулок, соблюдение режима проветривания, формирование у детей осознанного отношения к своему здоровью, посредством проведения занятий по ОБЖ.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Врачебное наблюдение за воспитанниками дошкольного отделения в течение учебного года осуществляли медсестра  Смолина Л.С. и врач – педиатр. С целью снижения заболеваемости, особое внимание со стороны медсестры, уделялось  ежедневному своевременному осмотру, вакцинации, профилактической и индивидуальной работе с детьми и их родителями, обновлению информационного стенда, 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</w:rPr>
        <w:t>санитарно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– гигиеническому и медицинскому просвещению сотрудников и родителей.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Результатом проделанной за уч. год работы коллектива можно считать снижение количества пропущенных дней детьми по причине болезни. Однако количество пропущенных дней по желанию родителей оставляет желать лучшего.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  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Обеспечение безопасности  учреждения.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lastRenderedPageBreak/>
        <w:t>Приказом руководителя на начало учебного года назначаются ответственные за организацию работы по охране труда, противопожарной безопасности, электробезопасности, правилам дорожного движения.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Разрабатываются и вводятся необходимые инструкции по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Организовано обучение мерам пожарной  и антитеррористической  безопасности  воспитанников и персонала.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Проводятся тренировочные мероприятия по эвакуации детей и сотрудников.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Разрабатываются мероприятия по предупреждению травматизма, </w:t>
      </w:r>
      <w:proofErr w:type="spellStart"/>
      <w:r w:rsidRPr="00CD48D6">
        <w:rPr>
          <w:rFonts w:ascii="Times New Roman" w:eastAsia="Calibri" w:hAnsi="Times New Roman" w:cs="Times New Roman"/>
          <w:sz w:val="24"/>
          <w:szCs w:val="24"/>
        </w:rPr>
        <w:t>дорожно</w:t>
      </w:r>
      <w:proofErr w:type="spell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– транспортных происшествий, создан «Родительский патруль ПДД»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Проводятся инструктажи по ОТ  и ТБ с сотрудниками, тематические проверки по соблюдению требований по охране труда и технике безопасности.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Проводится технический осмотр здания, проверка изоляции и заземления оборудования, исправности электрических розеток, электрооборудования, наличия в электрических сетях стандартных  предохранителей и оголенных проводов.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По мере необходимости проводится замена столовой и кухонной посуды.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Приобретаются моющие и дезинфицирующие средства.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Имеются в наличии и своевременно пополняются медицинские  аптечки.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Своевременно обновляется песок в песочницах.</w:t>
      </w:r>
    </w:p>
    <w:p w:rsidR="00CD48D6" w:rsidRPr="00CD48D6" w:rsidRDefault="00CD48D6" w:rsidP="00CD48D6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Производится покос травы, спиливание сухостоя, ежедневная уборка прогулочных участков.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         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Принимаются меры антитеррористической защищенности:</w:t>
      </w:r>
    </w:p>
    <w:p w:rsidR="00CD48D6" w:rsidRPr="00CD48D6" w:rsidRDefault="00CD48D6" w:rsidP="00CD48D6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разработан и утвержден Паспорт антитеррористической защищенности учреждения;</w:t>
      </w:r>
    </w:p>
    <w:p w:rsidR="00CD48D6" w:rsidRPr="00CD48D6" w:rsidRDefault="00CD48D6" w:rsidP="00CD48D6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имеется КТС;</w:t>
      </w:r>
    </w:p>
    <w:p w:rsidR="00CD48D6" w:rsidRPr="00CD48D6" w:rsidRDefault="00CD48D6" w:rsidP="00CD48D6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установлена автоматическая пожарная сигнализация;</w:t>
      </w:r>
    </w:p>
    <w:p w:rsidR="00CD48D6" w:rsidRPr="00CD48D6" w:rsidRDefault="00CD48D6" w:rsidP="00CD48D6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установлены видеокамеры по всему периметру здания с выходом на монитор.</w:t>
      </w:r>
    </w:p>
    <w:p w:rsidR="00CD48D6" w:rsidRPr="00CD48D6" w:rsidRDefault="00CD48D6" w:rsidP="00CD48D6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главный вход в здание снабжен звонком;</w:t>
      </w:r>
    </w:p>
    <w:p w:rsidR="00CD48D6" w:rsidRPr="00CD48D6" w:rsidRDefault="00CD48D6" w:rsidP="00CD48D6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все двери в течение дня закрыты с внутренней стороны;</w:t>
      </w:r>
    </w:p>
    <w:p w:rsidR="00CD48D6" w:rsidRPr="00CD48D6" w:rsidRDefault="00CD48D6" w:rsidP="00CD48D6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 ночное время  охрана детского сада осуществляется  силами штатных сторожей;</w:t>
      </w:r>
    </w:p>
    <w:p w:rsidR="00CD48D6" w:rsidRPr="00CD48D6" w:rsidRDefault="00CD48D6" w:rsidP="00CD48D6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разработаны  инструкции для должностных лиц при угрозе проведения теракта  или возникновении ЧС - два раза в год проводятся инструктажи по антитеррористической безопасности.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Организация питания.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 учреждении организовано 3-х разовое сбалансированное горячее питание детей в соответствии с утвержденным примерным 10-дневным меню  и Санитарно-эпидемиологическими правилами и нормативами.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При организации питания  является обязательным: </w:t>
      </w:r>
    </w:p>
    <w:p w:rsidR="00CD48D6" w:rsidRPr="00CD48D6" w:rsidRDefault="00CD48D6" w:rsidP="00CD48D6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Проверка товарного качества продуктов при получении.</w:t>
      </w:r>
    </w:p>
    <w:p w:rsidR="00CD48D6" w:rsidRPr="00CD48D6" w:rsidRDefault="00CD48D6" w:rsidP="00CD48D6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Осуществление контроля  санитарного состояния продуктового склада  и пищеблока, технологии приготовления пищи. Сохранение контрольного блюда. </w:t>
      </w:r>
    </w:p>
    <w:p w:rsidR="00CD48D6" w:rsidRPr="00CD48D6" w:rsidRDefault="00CD48D6" w:rsidP="00CD48D6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Правильность и своевременность подачи заявок на продукты, ведение необходимой  документации.</w:t>
      </w:r>
    </w:p>
    <w:p w:rsidR="00CD48D6" w:rsidRPr="00CD48D6" w:rsidRDefault="00CD48D6" w:rsidP="00CD48D6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Анализ выполнения натуральных норм питания.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Ежедневная стоимость питания на одного ребенка в среднем не выходит за рамки утвержденных норм. 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 </w:t>
      </w: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Кадровый потенциал.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Количество педагогов – 9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Из них: старших воспитателей - 1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Музыкальный руководитель – </w:t>
      </w:r>
      <w:r w:rsidRPr="00CD48D6">
        <w:rPr>
          <w:rFonts w:ascii="Times New Roman" w:eastAsia="Calibri" w:hAnsi="Times New Roman" w:cs="Times New Roman"/>
          <w:b/>
          <w:sz w:val="24"/>
          <w:szCs w:val="24"/>
        </w:rPr>
        <w:t>вакансия.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Воспитатели -9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Качественный анализ педагогических кадров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По возрасту: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  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                  * до 30 лет-0 человек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*до 40 лет – 3  человек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                   *40 -50 лет -  3  человек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                   * 50-60 лет- 3 человека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По образованию: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D48D6" w:rsidRPr="00CD48D6" w:rsidRDefault="00CD48D6" w:rsidP="00CD48D6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 высшим педагогическим – 3</w:t>
      </w:r>
    </w:p>
    <w:p w:rsidR="00CD48D6" w:rsidRPr="00CD48D6" w:rsidRDefault="00CD48D6" w:rsidP="00CD48D6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Со средним специальным -   6            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По стажу работы</w:t>
      </w:r>
      <w:r w:rsidRPr="00CD48D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D48D6" w:rsidRPr="00CD48D6" w:rsidRDefault="00CD48D6" w:rsidP="00CD48D6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до 15 лет - 3</w:t>
      </w:r>
    </w:p>
    <w:p w:rsidR="00CD48D6" w:rsidRPr="00CD48D6" w:rsidRDefault="00CD48D6" w:rsidP="00CD48D6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15- 20 лет -  3  </w:t>
      </w:r>
    </w:p>
    <w:p w:rsidR="00CD48D6" w:rsidRPr="00CD48D6" w:rsidRDefault="00CD48D6" w:rsidP="00CD48D6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свыше 20 лет – 3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sz w:val="24"/>
          <w:szCs w:val="24"/>
        </w:rPr>
        <w:t xml:space="preserve">Аттестованы: </w:t>
      </w:r>
    </w:p>
    <w:p w:rsidR="00CD48D6" w:rsidRPr="00CD48D6" w:rsidRDefault="00CD48D6" w:rsidP="00CD48D6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Высшая категория – нет.</w:t>
      </w:r>
    </w:p>
    <w:p w:rsidR="00CD48D6" w:rsidRPr="00CD48D6" w:rsidRDefault="00CD48D6" w:rsidP="00CD48D6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Первая категория – нет.</w:t>
      </w:r>
    </w:p>
    <w:p w:rsidR="00CD48D6" w:rsidRPr="00CD48D6" w:rsidRDefault="00CD48D6" w:rsidP="00CD48D6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Соответствие занимаемой должности – 9.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В ДО №10 созданы необходимые условия для профессионального роста сотрудников.</w:t>
      </w:r>
    </w:p>
    <w:p w:rsidR="00CD48D6" w:rsidRPr="00CD48D6" w:rsidRDefault="00CD48D6" w:rsidP="00CD48D6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Составлен план переподготовки   педагогических кадров.</w:t>
      </w:r>
    </w:p>
    <w:p w:rsidR="00CD48D6" w:rsidRPr="00CD48D6" w:rsidRDefault="00CD48D6" w:rsidP="00CD48D6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Ежегодно педагоги повышают свое мастерство в ходе прохождения аттестации, повышения квалификации, участия в работе  ГМО. </w:t>
      </w:r>
    </w:p>
    <w:p w:rsidR="00CD48D6" w:rsidRPr="00CD48D6" w:rsidRDefault="00CD48D6" w:rsidP="00CD48D6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Организация работы педагогов по самообразованию.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Повышение профессионального мастерства.</w:t>
      </w: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Курсы повышения квалификации прошли все педагоги.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Анализ уровня готовности детей подготовительной группы к обучению в школе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В мае 2025 г. выпущено в школу 11 воспитанника подготовительной группы.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Все дети готовы к обучению в школе.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Результаты мониторинга исследования школьной зрелости выпускников  показали:</w:t>
      </w:r>
    </w:p>
    <w:p w:rsidR="00CD48D6" w:rsidRPr="00CD48D6" w:rsidRDefault="00CD48D6" w:rsidP="00CD48D6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высокий уровень готовности к школе имеют 6 человек – 54%, </w:t>
      </w:r>
    </w:p>
    <w:p w:rsidR="00CD48D6" w:rsidRPr="00CD48D6" w:rsidRDefault="00CD48D6" w:rsidP="00CD48D6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средний –  человек 5-  46 %.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По сравнению с началом учебного года, у детей подготовительной группы повысился уровень умственного и речевого развития, общей осведомленности, образного представления, функциональной готовности к школе.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Мониторинг образовательного процесса.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Годовые образовательные задачи реализованы в полном объеме.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 целях обеспечения комплексного подхода к оценке итоговых и промежуточных результатов освоения основной общеобразовательной  программы, проведен мониторинг освоения  основной общеобразовательной  программы по образовательным областям.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Анализ результатов показал, что  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соответствует возрасту.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                   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Итоговый мониторинг детского развития свидетельствует об усвоении программного материала детьми на среднем – высоком уровне (в зависимости от возраста детей и раздела реализуемой программы). 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Наиболее развиты следующие интегративные качества: овладение предпосылками учебной деятельности, овладение средствами общения и способами взаимодействия, физическое развитие, любознательность, активность,  эмоциональная отзывчивость, имеющий представление о себе, семье, обществе, государстве, мире и природе,  способность управлять своим поведением. </w:t>
      </w:r>
      <w:proofErr w:type="gramEnd"/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 Взаимодействие с семьями воспитанников.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Взаимоотношения с родителями регулируется утвержденным   Договором между МКОУ «СОШ №11» и родителями (законными представителями) воспитанников, включающим права и обязанности обеих сторон. Реализация задачи, направленной на улучшение взаимодействия с семьей, нашла отражение в  родительских собраниях, индивидуальных и подгрупповых  консультациях, информирование родителей осуществлялось с помощью  содержательных информационных стендов, социальных сетей. По результатам  анкетирования родители положительно оценивают условия, созданные для пребывания детей в детском саду, проявляют осведомленность о формах, методах, содержании педагогической работы учреждения.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Продолжается работа, направленная на разнообразие форм взаимодействия с родителями посредством практического показа, способствующего  повышению педагогической культуры родителей в области развития и воспитания детей, совместному созданию условий семьи и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ДО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D48D6"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 w:rsidRPr="00CD48D6">
        <w:rPr>
          <w:rFonts w:ascii="Times New Roman" w:eastAsia="Calibri" w:hAnsi="Times New Roman" w:cs="Times New Roman"/>
          <w:sz w:val="24"/>
          <w:szCs w:val="24"/>
        </w:rPr>
        <w:t xml:space="preserve">  их успешного развития, установки на сотрудничество. 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Заключение. Перспективы и планы развития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Результатом  работы, проделанной коллективом дошкольного отделения №10 МКОУ «СОШ №11» за  2025 уч. год можно считать: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создание оптимальных  условий, обеспечивающих охрану и укрепление физического и психического здоровья детей;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хорошее сбалансированное питание детей;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выстраивание и пополнение развивающей предметно – пространственной среды с учетом требований</w:t>
      </w:r>
      <w:proofErr w:type="gramStart"/>
      <w:r w:rsidRPr="00CD48D6">
        <w:rPr>
          <w:rFonts w:ascii="Times New Roman" w:eastAsia="Calibri" w:hAnsi="Times New Roman" w:cs="Times New Roman"/>
          <w:bCs/>
          <w:sz w:val="24"/>
          <w:szCs w:val="24"/>
        </w:rPr>
        <w:t xml:space="preserve"> ,</w:t>
      </w:r>
      <w:proofErr w:type="gramEnd"/>
      <w:r w:rsidRPr="00CD48D6">
        <w:rPr>
          <w:rFonts w:ascii="Times New Roman" w:eastAsia="Calibri" w:hAnsi="Times New Roman" w:cs="Times New Roman"/>
          <w:bCs/>
          <w:sz w:val="24"/>
          <w:szCs w:val="24"/>
        </w:rPr>
        <w:t xml:space="preserve"> ФОП и ФГОС ДО;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развитие познавательных интересов детей посредством организации проектной деятельности с участием родителей;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выполнение в полном объеме годового плана;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положительную динамику освоения программного материала детьми;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сохранение основного состава работников;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организацию методической работы в соответствии с современными требованиями;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тесное взаимодействие с родителями;</w:t>
      </w:r>
    </w:p>
    <w:p w:rsidR="00CD48D6" w:rsidRPr="00CD48D6" w:rsidRDefault="00CD48D6" w:rsidP="00CD48D6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D48D6">
        <w:rPr>
          <w:rFonts w:ascii="Times New Roman" w:eastAsia="Calibri" w:hAnsi="Times New Roman" w:cs="Times New Roman"/>
          <w:bCs/>
          <w:sz w:val="24"/>
          <w:szCs w:val="24"/>
        </w:rPr>
        <w:t>взаимосвязь с педагогическим коллективом МКОУ «СОШ №11».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b/>
          <w:bCs/>
          <w:sz w:val="24"/>
          <w:szCs w:val="24"/>
        </w:rPr>
        <w:t>Вместе с тем, учитывая нерешенные проблемы и выявленные недостатки в предстоящем учебном году необходимо:</w:t>
      </w:r>
      <w:r w:rsidRPr="00CD48D6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CD48D6" w:rsidRPr="00CD48D6" w:rsidRDefault="00CD48D6" w:rsidP="00CD48D6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совершенствовать  работу по изучению инновационных требований  к дошкольным образовательным организациям в соответствии с требованиями ФОП, ФГОС;</w:t>
      </w:r>
    </w:p>
    <w:p w:rsidR="00CD48D6" w:rsidRPr="00CD48D6" w:rsidRDefault="00CD48D6" w:rsidP="00CD48D6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совершенствовать работу по выявлению, изучению, обобщению и распространению передового педагогического опыта;</w:t>
      </w:r>
    </w:p>
    <w:p w:rsidR="00CD48D6" w:rsidRPr="00CD48D6" w:rsidRDefault="00CD48D6" w:rsidP="00CD48D6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продолжить работу по корректировке  рабочей программы воспитателя с целью интеграции пяти образовательных областей;</w:t>
      </w:r>
    </w:p>
    <w:p w:rsidR="00CD48D6" w:rsidRPr="00CD48D6" w:rsidRDefault="00CD48D6" w:rsidP="00CD48D6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определить основные образовательные задачи на 2026 учебный год;</w:t>
      </w:r>
    </w:p>
    <w:p w:rsidR="00CD48D6" w:rsidRPr="00CD48D6" w:rsidRDefault="00CD48D6" w:rsidP="00CD48D6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вводить  новые  формы работы по взаимодействию с родителями воспитанников;</w:t>
      </w:r>
    </w:p>
    <w:p w:rsidR="00CD48D6" w:rsidRPr="00CD48D6" w:rsidRDefault="00CD48D6" w:rsidP="00CD48D6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активизировать  деятельность  по обеспечению взаимосвязи со школой;</w:t>
      </w:r>
    </w:p>
    <w:p w:rsidR="00CD48D6" w:rsidRPr="00CD48D6" w:rsidRDefault="00CD48D6" w:rsidP="00CD48D6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48D6">
        <w:rPr>
          <w:rFonts w:ascii="Times New Roman" w:eastAsia="Calibri" w:hAnsi="Times New Roman" w:cs="Times New Roman"/>
          <w:sz w:val="24"/>
          <w:szCs w:val="24"/>
        </w:rPr>
        <w:t>продолжить работу по снижению заболеваемости и уменьшению количества пропусков по желанию родителей.</w:t>
      </w: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D48D6" w:rsidRPr="00CD48D6" w:rsidRDefault="00CD48D6" w:rsidP="00CD48D6">
      <w:pPr>
        <w:tabs>
          <w:tab w:val="left" w:pos="346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7"/>
          <w:szCs w:val="27"/>
          <w:lang w:val="x-none" w:eastAsia="x-none"/>
        </w:rPr>
      </w:pPr>
    </w:p>
    <w:p w:rsidR="00CD48D6" w:rsidRPr="00CD48D6" w:rsidRDefault="00CD48D6" w:rsidP="00CD48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x-none" w:eastAsia="ru-RU"/>
        </w:rPr>
      </w:pPr>
    </w:p>
    <w:p w:rsidR="00CD48D6" w:rsidRPr="00CD48D6" w:rsidRDefault="00CD48D6" w:rsidP="00CD4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D48D6" w:rsidRPr="00CD48D6" w:rsidRDefault="00CD48D6" w:rsidP="00CD48D6">
      <w:pPr>
        <w:rPr>
          <w:rFonts w:ascii="Times New Roman" w:eastAsia="Calibri" w:hAnsi="Times New Roman" w:cs="Times New Roman"/>
          <w:sz w:val="28"/>
          <w:szCs w:val="28"/>
        </w:rPr>
      </w:pPr>
    </w:p>
    <w:p w:rsidR="00543A1D" w:rsidRDefault="00543A1D"/>
    <w:sectPr w:rsidR="00543A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16104"/>
    <w:multiLevelType w:val="hybridMultilevel"/>
    <w:tmpl w:val="619C0FC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1000A6D"/>
    <w:multiLevelType w:val="hybridMultilevel"/>
    <w:tmpl w:val="60C6E400"/>
    <w:lvl w:ilvl="0" w:tplc="0419000B">
      <w:start w:val="1"/>
      <w:numFmt w:val="bullet"/>
      <w:lvlText w:val=""/>
      <w:lvlJc w:val="left"/>
      <w:pPr>
        <w:ind w:left="114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3">
    <w:nsid w:val="03E51725"/>
    <w:multiLevelType w:val="hybridMultilevel"/>
    <w:tmpl w:val="C308C5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AD17E2"/>
    <w:multiLevelType w:val="hybridMultilevel"/>
    <w:tmpl w:val="BB10C3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8D87C45"/>
    <w:multiLevelType w:val="hybridMultilevel"/>
    <w:tmpl w:val="28A0036C"/>
    <w:lvl w:ilvl="0" w:tplc="4786376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5C508A"/>
    <w:multiLevelType w:val="multilevel"/>
    <w:tmpl w:val="868C49F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9604744"/>
    <w:multiLevelType w:val="hybridMultilevel"/>
    <w:tmpl w:val="A9C2EF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F18B798">
      <w:start w:val="2"/>
      <w:numFmt w:val="bullet"/>
      <w:lvlText w:val="•"/>
      <w:lvlJc w:val="left"/>
      <w:pPr>
        <w:ind w:left="1725" w:hanging="645"/>
      </w:pPr>
      <w:rPr>
        <w:rFonts w:ascii="Times New Roman" w:eastAsia="Times New Roman" w:hAnsi="Times New Roman" w:cs="Times New Roman" w:hint="default"/>
        <w:sz w:val="28"/>
      </w:rPr>
    </w:lvl>
    <w:lvl w:ilvl="2" w:tplc="C588A9DE">
      <w:start w:val="2"/>
      <w:numFmt w:val="bullet"/>
      <w:lvlText w:val="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941EFC"/>
    <w:multiLevelType w:val="hybridMultilevel"/>
    <w:tmpl w:val="E1A04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099B261D"/>
    <w:multiLevelType w:val="hybridMultilevel"/>
    <w:tmpl w:val="9DF082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D51A40"/>
    <w:multiLevelType w:val="hybridMultilevel"/>
    <w:tmpl w:val="98009F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0C6708A6"/>
    <w:multiLevelType w:val="hybridMultilevel"/>
    <w:tmpl w:val="1BC834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0CB11A28"/>
    <w:multiLevelType w:val="hybridMultilevel"/>
    <w:tmpl w:val="82E04B8A"/>
    <w:lvl w:ilvl="0" w:tplc="5772469E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cs="Wingdings" w:hint="default"/>
      </w:rPr>
    </w:lvl>
  </w:abstractNum>
  <w:abstractNum w:abstractNumId="13">
    <w:nsid w:val="0F8F14CA"/>
    <w:multiLevelType w:val="hybridMultilevel"/>
    <w:tmpl w:val="7C4E422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1190ED7"/>
    <w:multiLevelType w:val="hybridMultilevel"/>
    <w:tmpl w:val="4964F1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FE7089"/>
    <w:multiLevelType w:val="hybridMultilevel"/>
    <w:tmpl w:val="F7D8E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2D1152E"/>
    <w:multiLevelType w:val="hybridMultilevel"/>
    <w:tmpl w:val="60A4C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176541BC"/>
    <w:multiLevelType w:val="multilevel"/>
    <w:tmpl w:val="2D82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183277FB"/>
    <w:multiLevelType w:val="multilevel"/>
    <w:tmpl w:val="66764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191911FC"/>
    <w:multiLevelType w:val="hybridMultilevel"/>
    <w:tmpl w:val="D40AF9C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0">
    <w:nsid w:val="194B0E72"/>
    <w:multiLevelType w:val="hybridMultilevel"/>
    <w:tmpl w:val="D88895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1ACB1708"/>
    <w:multiLevelType w:val="hybridMultilevel"/>
    <w:tmpl w:val="68B8FC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AF43E43"/>
    <w:multiLevelType w:val="hybridMultilevel"/>
    <w:tmpl w:val="991C55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>
    <w:nsid w:val="21A0361E"/>
    <w:multiLevelType w:val="hybridMultilevel"/>
    <w:tmpl w:val="9AE4B3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251B2B50"/>
    <w:multiLevelType w:val="hybridMultilevel"/>
    <w:tmpl w:val="CA106E5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261B2679"/>
    <w:multiLevelType w:val="hybridMultilevel"/>
    <w:tmpl w:val="84FE6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272A86"/>
    <w:multiLevelType w:val="hybridMultilevel"/>
    <w:tmpl w:val="A4584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294A46F5"/>
    <w:multiLevelType w:val="hybridMultilevel"/>
    <w:tmpl w:val="EF60C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2E716E42"/>
    <w:multiLevelType w:val="hybridMultilevel"/>
    <w:tmpl w:val="D92AABA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9">
    <w:nsid w:val="3263375E"/>
    <w:multiLevelType w:val="hybridMultilevel"/>
    <w:tmpl w:val="0F801660"/>
    <w:lvl w:ilvl="0" w:tplc="0419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0">
    <w:nsid w:val="33C53BC3"/>
    <w:multiLevelType w:val="hybridMultilevel"/>
    <w:tmpl w:val="F2CAE8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6E35A27"/>
    <w:multiLevelType w:val="hybridMultilevel"/>
    <w:tmpl w:val="94AE685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2">
    <w:nsid w:val="37893F57"/>
    <w:multiLevelType w:val="hybridMultilevel"/>
    <w:tmpl w:val="9D58B9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39327B69"/>
    <w:multiLevelType w:val="hybridMultilevel"/>
    <w:tmpl w:val="5D1C6D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3A324C04"/>
    <w:multiLevelType w:val="hybridMultilevel"/>
    <w:tmpl w:val="134CC2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B8E7FF3"/>
    <w:multiLevelType w:val="hybridMultilevel"/>
    <w:tmpl w:val="CEBA6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3D50C09"/>
    <w:multiLevelType w:val="hybridMultilevel"/>
    <w:tmpl w:val="BA805132"/>
    <w:lvl w:ilvl="0" w:tplc="4F18B798">
      <w:start w:val="2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4A206468"/>
    <w:multiLevelType w:val="hybridMultilevel"/>
    <w:tmpl w:val="BE9AB4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>
    <w:nsid w:val="4D71354A"/>
    <w:multiLevelType w:val="hybridMultilevel"/>
    <w:tmpl w:val="45A08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A73749"/>
    <w:multiLevelType w:val="hybridMultilevel"/>
    <w:tmpl w:val="65200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535B0468"/>
    <w:multiLevelType w:val="hybridMultilevel"/>
    <w:tmpl w:val="8774D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55D51A48"/>
    <w:multiLevelType w:val="hybridMultilevel"/>
    <w:tmpl w:val="D7768C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2">
    <w:nsid w:val="5A1F12A3"/>
    <w:multiLevelType w:val="hybridMultilevel"/>
    <w:tmpl w:val="61046D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cs="Wingdings" w:hint="default"/>
      </w:rPr>
    </w:lvl>
  </w:abstractNum>
  <w:abstractNum w:abstractNumId="43">
    <w:nsid w:val="5AB05D9A"/>
    <w:multiLevelType w:val="hybridMultilevel"/>
    <w:tmpl w:val="63EA93E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44">
    <w:nsid w:val="5B2A243B"/>
    <w:multiLevelType w:val="hybridMultilevel"/>
    <w:tmpl w:val="3724ED20"/>
    <w:lvl w:ilvl="0" w:tplc="4F18B798">
      <w:start w:val="2"/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5B602F37"/>
    <w:multiLevelType w:val="hybridMultilevel"/>
    <w:tmpl w:val="1D1C1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>
    <w:nsid w:val="5C7B15F1"/>
    <w:multiLevelType w:val="hybridMultilevel"/>
    <w:tmpl w:val="BD8419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7">
    <w:nsid w:val="5E0B06C4"/>
    <w:multiLevelType w:val="hybridMultilevel"/>
    <w:tmpl w:val="C39481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8">
    <w:nsid w:val="623719BD"/>
    <w:multiLevelType w:val="hybridMultilevel"/>
    <w:tmpl w:val="1DBC18B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4EDE11A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9">
    <w:nsid w:val="62EB2591"/>
    <w:multiLevelType w:val="hybridMultilevel"/>
    <w:tmpl w:val="AA82C9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0">
    <w:nsid w:val="644E5381"/>
    <w:multiLevelType w:val="hybridMultilevel"/>
    <w:tmpl w:val="EE6EA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5A37AD4"/>
    <w:multiLevelType w:val="multilevel"/>
    <w:tmpl w:val="CB4CDA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>
    <w:nsid w:val="6A1B4BF4"/>
    <w:multiLevelType w:val="hybridMultilevel"/>
    <w:tmpl w:val="2D243AE4"/>
    <w:lvl w:ilvl="0" w:tplc="4F18B798">
      <w:start w:val="2"/>
      <w:numFmt w:val="bullet"/>
      <w:lvlText w:val="•"/>
      <w:lvlJc w:val="left"/>
      <w:pPr>
        <w:ind w:left="833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3">
    <w:nsid w:val="6C7465BF"/>
    <w:multiLevelType w:val="hybridMultilevel"/>
    <w:tmpl w:val="324CD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>
    <w:nsid w:val="6E01731D"/>
    <w:multiLevelType w:val="hybridMultilevel"/>
    <w:tmpl w:val="F070B17C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cs="Wingdings" w:hint="default"/>
      </w:rPr>
    </w:lvl>
  </w:abstractNum>
  <w:abstractNum w:abstractNumId="55">
    <w:nsid w:val="71EE14E6"/>
    <w:multiLevelType w:val="hybridMultilevel"/>
    <w:tmpl w:val="3434FE3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6">
    <w:nsid w:val="74151185"/>
    <w:multiLevelType w:val="hybridMultilevel"/>
    <w:tmpl w:val="9E5219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7">
    <w:nsid w:val="76352532"/>
    <w:multiLevelType w:val="hybridMultilevel"/>
    <w:tmpl w:val="D5E2E3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8E718BB"/>
    <w:multiLevelType w:val="hybridMultilevel"/>
    <w:tmpl w:val="01C64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>
    <w:nsid w:val="7D9D4CFD"/>
    <w:multiLevelType w:val="hybridMultilevel"/>
    <w:tmpl w:val="77A8FE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0">
    <w:nsid w:val="7DA8594F"/>
    <w:multiLevelType w:val="hybridMultilevel"/>
    <w:tmpl w:val="A224DE4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1">
    <w:nsid w:val="7FB634B9"/>
    <w:multiLevelType w:val="hybridMultilevel"/>
    <w:tmpl w:val="ED2C55C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1"/>
  </w:num>
  <w:num w:numId="2">
    <w:abstractNumId w:val="46"/>
  </w:num>
  <w:num w:numId="3">
    <w:abstractNumId w:val="55"/>
  </w:num>
  <w:num w:numId="4">
    <w:abstractNumId w:val="11"/>
  </w:num>
  <w:num w:numId="5">
    <w:abstractNumId w:val="42"/>
  </w:num>
  <w:num w:numId="6">
    <w:abstractNumId w:val="59"/>
  </w:num>
  <w:num w:numId="7">
    <w:abstractNumId w:val="54"/>
  </w:num>
  <w:num w:numId="8">
    <w:abstractNumId w:val="56"/>
  </w:num>
  <w:num w:numId="9">
    <w:abstractNumId w:val="40"/>
  </w:num>
  <w:num w:numId="10">
    <w:abstractNumId w:val="26"/>
  </w:num>
  <w:num w:numId="11">
    <w:abstractNumId w:val="32"/>
  </w:num>
  <w:num w:numId="12">
    <w:abstractNumId w:val="1"/>
  </w:num>
  <w:num w:numId="13">
    <w:abstractNumId w:val="23"/>
  </w:num>
  <w:num w:numId="14">
    <w:abstractNumId w:val="19"/>
  </w:num>
  <w:num w:numId="15">
    <w:abstractNumId w:val="17"/>
  </w:num>
  <w:num w:numId="16">
    <w:abstractNumId w:val="20"/>
  </w:num>
  <w:num w:numId="17">
    <w:abstractNumId w:val="43"/>
  </w:num>
  <w:num w:numId="18">
    <w:abstractNumId w:val="48"/>
  </w:num>
  <w:num w:numId="19">
    <w:abstractNumId w:val="60"/>
  </w:num>
  <w:num w:numId="20">
    <w:abstractNumId w:val="8"/>
  </w:num>
  <w:num w:numId="21">
    <w:abstractNumId w:val="2"/>
  </w:num>
  <w:num w:numId="22">
    <w:abstractNumId w:val="50"/>
  </w:num>
  <w:num w:numId="23">
    <w:abstractNumId w:val="28"/>
  </w:num>
  <w:num w:numId="24">
    <w:abstractNumId w:val="37"/>
  </w:num>
  <w:num w:numId="25">
    <w:abstractNumId w:val="10"/>
  </w:num>
  <w:num w:numId="26">
    <w:abstractNumId w:val="15"/>
  </w:num>
  <w:num w:numId="27">
    <w:abstractNumId w:val="3"/>
  </w:num>
  <w:num w:numId="28">
    <w:abstractNumId w:val="31"/>
  </w:num>
  <w:num w:numId="29">
    <w:abstractNumId w:val="16"/>
  </w:num>
  <w:num w:numId="30">
    <w:abstractNumId w:val="27"/>
  </w:num>
  <w:num w:numId="31">
    <w:abstractNumId w:val="39"/>
  </w:num>
  <w:num w:numId="32">
    <w:abstractNumId w:val="33"/>
  </w:num>
  <w:num w:numId="33">
    <w:abstractNumId w:val="0"/>
  </w:num>
  <w:num w:numId="34">
    <w:abstractNumId w:val="41"/>
  </w:num>
  <w:num w:numId="35">
    <w:abstractNumId w:val="45"/>
  </w:num>
  <w:num w:numId="36">
    <w:abstractNumId w:val="24"/>
  </w:num>
  <w:num w:numId="37">
    <w:abstractNumId w:val="47"/>
  </w:num>
  <w:num w:numId="38">
    <w:abstractNumId w:val="4"/>
  </w:num>
  <w:num w:numId="39">
    <w:abstractNumId w:val="12"/>
  </w:num>
  <w:num w:numId="40">
    <w:abstractNumId w:val="53"/>
  </w:num>
  <w:num w:numId="41">
    <w:abstractNumId w:val="49"/>
  </w:num>
  <w:num w:numId="42">
    <w:abstractNumId w:val="22"/>
  </w:num>
  <w:num w:numId="43">
    <w:abstractNumId w:val="58"/>
  </w:num>
  <w:num w:numId="44">
    <w:abstractNumId w:val="6"/>
  </w:num>
  <w:num w:numId="45">
    <w:abstractNumId w:val="18"/>
  </w:num>
  <w:num w:numId="46">
    <w:abstractNumId w:val="5"/>
  </w:num>
  <w:num w:numId="47">
    <w:abstractNumId w:val="7"/>
  </w:num>
  <w:num w:numId="48">
    <w:abstractNumId w:val="14"/>
  </w:num>
  <w:num w:numId="49">
    <w:abstractNumId w:val="35"/>
  </w:num>
  <w:num w:numId="50">
    <w:abstractNumId w:val="9"/>
  </w:num>
  <w:num w:numId="51">
    <w:abstractNumId w:val="13"/>
  </w:num>
  <w:num w:numId="52">
    <w:abstractNumId w:val="38"/>
  </w:num>
  <w:num w:numId="53">
    <w:abstractNumId w:val="29"/>
  </w:num>
  <w:num w:numId="54">
    <w:abstractNumId w:val="57"/>
  </w:num>
  <w:num w:numId="55">
    <w:abstractNumId w:val="25"/>
  </w:num>
  <w:num w:numId="56">
    <w:abstractNumId w:val="30"/>
  </w:num>
  <w:num w:numId="57">
    <w:abstractNumId w:val="21"/>
  </w:num>
  <w:num w:numId="58">
    <w:abstractNumId w:val="61"/>
  </w:num>
  <w:num w:numId="59">
    <w:abstractNumId w:val="34"/>
  </w:num>
  <w:num w:numId="60">
    <w:abstractNumId w:val="44"/>
  </w:num>
  <w:num w:numId="61">
    <w:abstractNumId w:val="36"/>
  </w:num>
  <w:num w:numId="62">
    <w:abstractNumId w:val="5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C3B"/>
    <w:rsid w:val="00366C3B"/>
    <w:rsid w:val="00543A1D"/>
    <w:rsid w:val="00CD48D6"/>
    <w:rsid w:val="00E3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D48D6"/>
  </w:style>
  <w:style w:type="character" w:customStyle="1" w:styleId="2">
    <w:name w:val="Заголовок №2_"/>
    <w:link w:val="20"/>
    <w:uiPriority w:val="99"/>
    <w:locked/>
    <w:rsid w:val="00CD48D6"/>
    <w:rPr>
      <w:b/>
      <w:bCs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CD48D6"/>
    <w:pPr>
      <w:shd w:val="clear" w:color="auto" w:fill="FFFFFF"/>
      <w:spacing w:after="0" w:line="317" w:lineRule="exact"/>
      <w:outlineLvl w:val="1"/>
    </w:pPr>
    <w:rPr>
      <w:b/>
      <w:bCs/>
      <w:sz w:val="27"/>
      <w:szCs w:val="27"/>
    </w:rPr>
  </w:style>
  <w:style w:type="character" w:customStyle="1" w:styleId="a3">
    <w:name w:val="Основной текст + Полужирный"/>
    <w:uiPriority w:val="99"/>
    <w:rsid w:val="00CD48D6"/>
    <w:rPr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a5"/>
    <w:uiPriority w:val="99"/>
    <w:rsid w:val="00CD48D6"/>
    <w:pPr>
      <w:shd w:val="clear" w:color="auto" w:fill="FFFFFF"/>
      <w:spacing w:after="0" w:line="274" w:lineRule="exact"/>
      <w:ind w:hanging="720"/>
      <w:jc w:val="both"/>
    </w:pPr>
    <w:rPr>
      <w:rFonts w:ascii="Times New Roman" w:eastAsia="Calibri" w:hAnsi="Times New Roman" w:cs="Times New Roman"/>
      <w:sz w:val="23"/>
      <w:szCs w:val="23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rsid w:val="00CD48D6"/>
    <w:rPr>
      <w:rFonts w:ascii="Times New Roman" w:eastAsia="Calibri" w:hAnsi="Times New Roman" w:cs="Times New Roman"/>
      <w:sz w:val="23"/>
      <w:szCs w:val="23"/>
      <w:shd w:val="clear" w:color="auto" w:fill="FFFFFF"/>
      <w:lang w:val="x-none" w:eastAsia="x-none"/>
    </w:rPr>
  </w:style>
  <w:style w:type="character" w:styleId="a6">
    <w:name w:val="Hyperlink"/>
    <w:uiPriority w:val="99"/>
    <w:rsid w:val="00CD48D6"/>
    <w:rPr>
      <w:color w:val="0000FF"/>
      <w:u w:val="single"/>
    </w:rPr>
  </w:style>
  <w:style w:type="paragraph" w:styleId="a7">
    <w:name w:val="Normal (Web)"/>
    <w:basedOn w:val="a"/>
    <w:rsid w:val="00CD4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CD48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">
    <w:name w:val="Основной текст (8)_"/>
    <w:link w:val="80"/>
    <w:uiPriority w:val="99"/>
    <w:locked/>
    <w:rsid w:val="00CD48D6"/>
    <w:rPr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D48D6"/>
    <w:pPr>
      <w:shd w:val="clear" w:color="auto" w:fill="FFFFFF"/>
      <w:spacing w:after="0" w:line="317" w:lineRule="exact"/>
    </w:pPr>
    <w:rPr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E3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4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D48D6"/>
  </w:style>
  <w:style w:type="character" w:customStyle="1" w:styleId="2">
    <w:name w:val="Заголовок №2_"/>
    <w:link w:val="20"/>
    <w:uiPriority w:val="99"/>
    <w:locked/>
    <w:rsid w:val="00CD48D6"/>
    <w:rPr>
      <w:b/>
      <w:bCs/>
      <w:sz w:val="27"/>
      <w:szCs w:val="27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CD48D6"/>
    <w:pPr>
      <w:shd w:val="clear" w:color="auto" w:fill="FFFFFF"/>
      <w:spacing w:after="0" w:line="317" w:lineRule="exact"/>
      <w:outlineLvl w:val="1"/>
    </w:pPr>
    <w:rPr>
      <w:b/>
      <w:bCs/>
      <w:sz w:val="27"/>
      <w:szCs w:val="27"/>
    </w:rPr>
  </w:style>
  <w:style w:type="character" w:customStyle="1" w:styleId="a3">
    <w:name w:val="Основной текст + Полужирный"/>
    <w:uiPriority w:val="99"/>
    <w:rsid w:val="00CD48D6"/>
    <w:rPr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a5"/>
    <w:uiPriority w:val="99"/>
    <w:rsid w:val="00CD48D6"/>
    <w:pPr>
      <w:shd w:val="clear" w:color="auto" w:fill="FFFFFF"/>
      <w:spacing w:after="0" w:line="274" w:lineRule="exact"/>
      <w:ind w:hanging="720"/>
      <w:jc w:val="both"/>
    </w:pPr>
    <w:rPr>
      <w:rFonts w:ascii="Times New Roman" w:eastAsia="Calibri" w:hAnsi="Times New Roman" w:cs="Times New Roman"/>
      <w:sz w:val="23"/>
      <w:szCs w:val="23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rsid w:val="00CD48D6"/>
    <w:rPr>
      <w:rFonts w:ascii="Times New Roman" w:eastAsia="Calibri" w:hAnsi="Times New Roman" w:cs="Times New Roman"/>
      <w:sz w:val="23"/>
      <w:szCs w:val="23"/>
      <w:shd w:val="clear" w:color="auto" w:fill="FFFFFF"/>
      <w:lang w:val="x-none" w:eastAsia="x-none"/>
    </w:rPr>
  </w:style>
  <w:style w:type="character" w:styleId="a6">
    <w:name w:val="Hyperlink"/>
    <w:uiPriority w:val="99"/>
    <w:rsid w:val="00CD48D6"/>
    <w:rPr>
      <w:color w:val="0000FF"/>
      <w:u w:val="single"/>
    </w:rPr>
  </w:style>
  <w:style w:type="paragraph" w:styleId="a7">
    <w:name w:val="Normal (Web)"/>
    <w:basedOn w:val="a"/>
    <w:rsid w:val="00CD4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CD48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">
    <w:name w:val="Основной текст (8)_"/>
    <w:link w:val="80"/>
    <w:uiPriority w:val="99"/>
    <w:locked/>
    <w:rsid w:val="00CD48D6"/>
    <w:rPr>
      <w:sz w:val="27"/>
      <w:szCs w:val="2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CD48D6"/>
    <w:pPr>
      <w:shd w:val="clear" w:color="auto" w:fill="FFFFFF"/>
      <w:spacing w:after="0" w:line="317" w:lineRule="exact"/>
    </w:pPr>
    <w:rPr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E3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34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avbukh.ru/edoc/guid/716E3C06-FF7C-4521-9785-B6FE45D9CFC9" TargetMode="External"/><Relationship Id="rId13" Type="http://schemas.openxmlformats.org/officeDocument/2006/relationships/hyperlink" Target="http://primalka.narod.ru/index/0-22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primalka.narod.ru/index/protivodejstvie_terrorizmu_i_ehkstremizmu/0-33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rimalka.narod.ru/index/protivodejstvie_korrupcii/0-26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us.gov.ru" TargetMode="External"/><Relationship Id="rId10" Type="http://schemas.openxmlformats.org/officeDocument/2006/relationships/hyperlink" Target="http://primalka.narod.ru/index/zashhita_personalnykh_dannykh/0-25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mprohladnyi.ru/" TargetMode="External"/><Relationship Id="rId14" Type="http://schemas.openxmlformats.org/officeDocument/2006/relationships/hyperlink" Target="http://primalka.narod.ru/index/0-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16637</Words>
  <Characters>94833</Characters>
  <Application>Microsoft Office Word</Application>
  <DocSecurity>0</DocSecurity>
  <Lines>790</Lines>
  <Paragraphs>222</Paragraphs>
  <ScaleCrop>false</ScaleCrop>
  <Company/>
  <LinksUpToDate>false</LinksUpToDate>
  <CharactersWithSpaces>111248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2026-03-27T13:14:00Z</dcterms:created>
  <dcterms:modified xsi:type="dcterms:W3CDTF">2026-03-27T13:17:00Z</dcterms:modified>
</cp:coreProperties>
</file>